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C52EF" w:rsidR="00AC6195" w:rsidRDefault="008354D2" w14:paraId="52CE61DE" w14:textId="77777777">
      <w:pPr>
        <w:rPr>
          <w:rFonts w:ascii="Arial" w:hAnsi="Arial" w:cs="Arial"/>
          <w:b/>
          <w:sz w:val="24"/>
          <w:lang w:val="en-NZ"/>
        </w:rPr>
      </w:pPr>
      <w:r>
        <w:rPr>
          <w:rFonts w:ascii="Arial" w:hAnsi="Arial" w:cs="Arial"/>
          <w:b/>
          <w:noProof/>
          <w:sz w:val="36"/>
          <w:lang w:val="en-NZ" w:eastAsia="en-NZ"/>
        </w:rPr>
        <w:drawing>
          <wp:inline distT="0" distB="0" distL="0" distR="0" wp14:anchorId="52CE623A" wp14:editId="52CE623B">
            <wp:extent cx="5256530" cy="112458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56530" cy="1124585"/>
                    </a:xfrm>
                    <a:prstGeom prst="rect">
                      <a:avLst/>
                    </a:prstGeom>
                    <a:solidFill>
                      <a:srgbClr val="FFFFFF"/>
                    </a:solidFill>
                    <a:ln w="9525">
                      <a:noFill/>
                      <a:miter lim="800000"/>
                      <a:headEnd/>
                      <a:tailEnd/>
                    </a:ln>
                  </pic:spPr>
                </pic:pic>
              </a:graphicData>
            </a:graphic>
          </wp:inline>
        </w:drawing>
      </w:r>
    </w:p>
    <w:p w:rsidRPr="003C52EF" w:rsidR="00AC6195" w:rsidRDefault="00AC6195" w14:paraId="52CE61DF" w14:textId="77777777">
      <w:pPr>
        <w:jc w:val="center"/>
        <w:rPr>
          <w:rFonts w:ascii="Arial" w:hAnsi="Arial" w:cs="Arial"/>
          <w:b/>
          <w:sz w:val="24"/>
          <w:lang w:val="en-NZ"/>
        </w:rPr>
      </w:pPr>
    </w:p>
    <w:p w:rsidRPr="003C52EF" w:rsidR="00AC6195" w:rsidRDefault="00AC6195" w14:paraId="52CE61E0" w14:textId="77777777">
      <w:pPr>
        <w:jc w:val="center"/>
        <w:rPr>
          <w:rFonts w:ascii="Arial" w:hAnsi="Arial" w:cs="Arial"/>
          <w:b/>
          <w:sz w:val="24"/>
          <w:lang w:val="en-NZ"/>
        </w:rPr>
      </w:pPr>
    </w:p>
    <w:p w:rsidRPr="003C52EF" w:rsidR="00AC6195" w:rsidP="00196D83" w:rsidRDefault="00AC6195" w14:paraId="52CE61E1" w14:textId="77777777">
      <w:pPr>
        <w:rPr>
          <w:rFonts w:ascii="Arial" w:hAnsi="Arial" w:cs="Arial"/>
          <w:b/>
          <w:sz w:val="28"/>
          <w:szCs w:val="28"/>
          <w:lang w:val="en-NZ"/>
        </w:rPr>
      </w:pPr>
    </w:p>
    <w:p w:rsidRPr="003C52EF" w:rsidR="00AC6195" w:rsidP="00196D83" w:rsidRDefault="00AC6195" w14:paraId="52CE61E2" w14:textId="77777777">
      <w:pPr>
        <w:rPr>
          <w:rFonts w:ascii="Arial" w:hAnsi="Arial" w:cs="Arial"/>
          <w:b/>
          <w:sz w:val="28"/>
          <w:szCs w:val="28"/>
          <w:lang w:val="en-NZ"/>
        </w:rPr>
      </w:pPr>
      <w:r w:rsidRPr="003C52EF">
        <w:rPr>
          <w:rFonts w:ascii="Arial" w:hAnsi="Arial" w:cs="Arial"/>
          <w:b/>
          <w:sz w:val="28"/>
          <w:szCs w:val="28"/>
          <w:lang w:val="en-NZ"/>
        </w:rPr>
        <w:t>NCEA Level 3 Economics</w:t>
      </w:r>
    </w:p>
    <w:p w:rsidRPr="003C52EF" w:rsidR="00AC6195" w:rsidP="00196D83" w:rsidRDefault="00AC6195" w14:paraId="52CE61E3" w14:textId="77777777">
      <w:pPr>
        <w:rPr>
          <w:rFonts w:ascii="Arial" w:hAnsi="Arial" w:cs="Arial"/>
          <w:b/>
          <w:sz w:val="28"/>
          <w:szCs w:val="28"/>
          <w:lang w:val="en-NZ"/>
        </w:rPr>
      </w:pPr>
    </w:p>
    <w:p w:rsidRPr="003C52EF" w:rsidR="00AC6195" w:rsidP="00196D83" w:rsidRDefault="00AC6195" w14:paraId="52CE61E4" w14:textId="77777777">
      <w:pPr>
        <w:rPr>
          <w:rFonts w:ascii="Arial" w:hAnsi="Arial" w:cs="Arial"/>
          <w:b/>
          <w:color w:val="000000"/>
          <w:sz w:val="28"/>
          <w:szCs w:val="28"/>
          <w:lang w:val="en-NZ"/>
        </w:rPr>
      </w:pPr>
      <w:r w:rsidRPr="003C52EF">
        <w:rPr>
          <w:rFonts w:ascii="Arial" w:hAnsi="Arial" w:cs="Arial"/>
          <w:b/>
          <w:sz w:val="28"/>
          <w:szCs w:val="28"/>
          <w:lang w:val="en-NZ"/>
        </w:rPr>
        <w:t>Conditions of Assessment</w:t>
      </w:r>
    </w:p>
    <w:p w:rsidRPr="003C52EF" w:rsidR="00AC6195" w:rsidRDefault="00AC6195" w14:paraId="52CE61E5" w14:textId="77777777">
      <w:pPr>
        <w:rPr>
          <w:rFonts w:ascii="Arial" w:hAnsi="Arial" w:cs="Arial"/>
          <w:b/>
          <w:color w:val="000000"/>
          <w:sz w:val="24"/>
          <w:szCs w:val="24"/>
          <w:lang w:val="en-NZ"/>
        </w:rPr>
      </w:pPr>
    </w:p>
    <w:p w:rsidRPr="003C52EF" w:rsidR="00AC6195" w:rsidP="00196D83" w:rsidRDefault="00AC6195" w14:paraId="52CE61E6" w14:textId="77777777">
      <w:pPr>
        <w:tabs>
          <w:tab w:val="left" w:pos="1665"/>
        </w:tabs>
        <w:rPr>
          <w:rFonts w:ascii="Arial" w:hAnsi="Arial" w:cs="Arial"/>
          <w:b/>
          <w:sz w:val="26"/>
          <w:szCs w:val="26"/>
          <w:lang w:val="en-NZ"/>
        </w:rPr>
      </w:pPr>
      <w:r w:rsidRPr="003C52EF">
        <w:rPr>
          <w:rFonts w:ascii="Arial" w:hAnsi="Arial" w:cs="Arial"/>
          <w:b/>
          <w:sz w:val="26"/>
          <w:szCs w:val="26"/>
          <w:lang w:val="en-NZ"/>
        </w:rPr>
        <w:t>General Information</w:t>
      </w:r>
    </w:p>
    <w:p w:rsidRPr="003C52EF" w:rsidR="00AC6195" w:rsidP="00196D83" w:rsidRDefault="00AC6195" w14:paraId="52CE61E7" w14:textId="77777777">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3995"/>
        <w:gridCol w:w="5642"/>
      </w:tblGrid>
      <w:tr w:rsidRPr="003C52EF" w:rsidR="00AC6195" w:rsidTr="00514005" w14:paraId="52CE61EA" w14:textId="77777777">
        <w:tc>
          <w:tcPr>
            <w:tcW w:w="4077" w:type="dxa"/>
            <w:vAlign w:val="center"/>
          </w:tcPr>
          <w:p w:rsidRPr="003C52EF" w:rsidR="00AC6195" w:rsidP="00514005" w:rsidRDefault="00AC6195" w14:paraId="52CE61E8" w14:textId="77777777">
            <w:pPr>
              <w:tabs>
                <w:tab w:val="left" w:pos="1665"/>
              </w:tabs>
              <w:spacing w:before="100" w:after="100"/>
              <w:rPr>
                <w:rFonts w:ascii="Arial" w:hAnsi="Arial" w:cs="Arial"/>
                <w:b/>
                <w:sz w:val="24"/>
                <w:szCs w:val="24"/>
                <w:lang w:val="en-NZ"/>
              </w:rPr>
            </w:pPr>
            <w:r w:rsidRPr="003C52EF">
              <w:rPr>
                <w:rFonts w:ascii="Arial" w:hAnsi="Arial" w:cs="Arial"/>
                <w:b/>
                <w:sz w:val="24"/>
                <w:szCs w:val="24"/>
                <w:lang w:val="en-NZ"/>
              </w:rPr>
              <w:t>Subject Reference</w:t>
            </w:r>
          </w:p>
        </w:tc>
        <w:tc>
          <w:tcPr>
            <w:tcW w:w="5776" w:type="dxa"/>
            <w:vAlign w:val="center"/>
          </w:tcPr>
          <w:p w:rsidRPr="003C52EF" w:rsidR="00AC6195" w:rsidP="00514005" w:rsidRDefault="00AC6195" w14:paraId="52CE61E9" w14:textId="77777777">
            <w:pPr>
              <w:tabs>
                <w:tab w:val="left" w:pos="1665"/>
              </w:tabs>
              <w:spacing w:before="100" w:after="100"/>
              <w:rPr>
                <w:rFonts w:ascii="Arial" w:hAnsi="Arial" w:cs="Arial"/>
                <w:sz w:val="24"/>
                <w:szCs w:val="24"/>
                <w:lang w:val="en-NZ"/>
              </w:rPr>
            </w:pPr>
            <w:r w:rsidRPr="003C52EF">
              <w:rPr>
                <w:rFonts w:ascii="Arial" w:hAnsi="Arial" w:cs="Arial"/>
                <w:sz w:val="24"/>
                <w:szCs w:val="24"/>
                <w:lang w:val="en-NZ"/>
              </w:rPr>
              <w:t>Economic Theory and Practice</w:t>
            </w:r>
          </w:p>
        </w:tc>
      </w:tr>
      <w:tr w:rsidRPr="003C52EF" w:rsidR="00AC6195" w:rsidTr="00514005" w14:paraId="52CE61ED" w14:textId="77777777">
        <w:tc>
          <w:tcPr>
            <w:tcW w:w="4077" w:type="dxa"/>
            <w:vAlign w:val="center"/>
          </w:tcPr>
          <w:p w:rsidRPr="003C52EF" w:rsidR="00AC6195" w:rsidP="00514005" w:rsidRDefault="00AC6195" w14:paraId="52CE61EB" w14:textId="77777777">
            <w:pPr>
              <w:tabs>
                <w:tab w:val="left" w:pos="1665"/>
              </w:tabs>
              <w:spacing w:before="100" w:after="100"/>
              <w:rPr>
                <w:rFonts w:ascii="Arial" w:hAnsi="Arial" w:cs="Arial"/>
                <w:b/>
                <w:sz w:val="24"/>
                <w:szCs w:val="24"/>
                <w:lang w:val="en-NZ"/>
              </w:rPr>
            </w:pPr>
            <w:r w:rsidRPr="003C52EF">
              <w:rPr>
                <w:rFonts w:ascii="Arial" w:hAnsi="Arial" w:cs="Arial"/>
                <w:b/>
                <w:sz w:val="24"/>
                <w:szCs w:val="24"/>
                <w:lang w:val="en-NZ"/>
              </w:rPr>
              <w:t>Domain</w:t>
            </w:r>
          </w:p>
        </w:tc>
        <w:tc>
          <w:tcPr>
            <w:tcW w:w="5776" w:type="dxa"/>
            <w:vAlign w:val="center"/>
          </w:tcPr>
          <w:p w:rsidRPr="003C52EF" w:rsidR="00AC6195" w:rsidP="00514005" w:rsidRDefault="00AC6195" w14:paraId="52CE61EC" w14:textId="77777777">
            <w:pPr>
              <w:tabs>
                <w:tab w:val="left" w:pos="1665"/>
              </w:tabs>
              <w:spacing w:before="100" w:after="100"/>
              <w:rPr>
                <w:rFonts w:ascii="Arial" w:hAnsi="Arial" w:cs="Arial"/>
                <w:sz w:val="24"/>
                <w:szCs w:val="24"/>
                <w:lang w:val="en-NZ"/>
              </w:rPr>
            </w:pPr>
            <w:r w:rsidRPr="003C52EF">
              <w:rPr>
                <w:rFonts w:ascii="Arial" w:hAnsi="Arial" w:cs="Arial"/>
                <w:sz w:val="24"/>
                <w:szCs w:val="24"/>
                <w:lang w:val="en-NZ"/>
              </w:rPr>
              <w:t>Economics</w:t>
            </w:r>
          </w:p>
        </w:tc>
      </w:tr>
      <w:tr w:rsidRPr="003C52EF" w:rsidR="00AC6195" w:rsidTr="00514005" w14:paraId="52CE61F0" w14:textId="77777777">
        <w:tc>
          <w:tcPr>
            <w:tcW w:w="4077" w:type="dxa"/>
            <w:vAlign w:val="center"/>
          </w:tcPr>
          <w:p w:rsidRPr="003C52EF" w:rsidR="00AC6195" w:rsidP="00514005" w:rsidRDefault="00AC6195" w14:paraId="52CE61EE" w14:textId="77777777">
            <w:pPr>
              <w:tabs>
                <w:tab w:val="left" w:pos="1665"/>
              </w:tabs>
              <w:spacing w:before="100" w:after="100"/>
              <w:rPr>
                <w:rFonts w:ascii="Arial" w:hAnsi="Arial" w:cs="Arial"/>
                <w:b/>
                <w:sz w:val="24"/>
                <w:szCs w:val="24"/>
                <w:lang w:val="en-NZ"/>
              </w:rPr>
            </w:pPr>
            <w:r w:rsidRPr="003C52EF">
              <w:rPr>
                <w:rFonts w:ascii="Arial" w:hAnsi="Arial" w:cs="Arial"/>
                <w:b/>
                <w:sz w:val="24"/>
                <w:szCs w:val="24"/>
                <w:lang w:val="en-NZ"/>
              </w:rPr>
              <w:t>Level</w:t>
            </w:r>
          </w:p>
        </w:tc>
        <w:tc>
          <w:tcPr>
            <w:tcW w:w="5776" w:type="dxa"/>
            <w:vAlign w:val="center"/>
          </w:tcPr>
          <w:p w:rsidRPr="003C52EF" w:rsidR="00AC6195" w:rsidP="00514005" w:rsidRDefault="00AC6195" w14:paraId="52CE61EF" w14:textId="77777777">
            <w:pPr>
              <w:tabs>
                <w:tab w:val="left" w:pos="1665"/>
              </w:tabs>
              <w:spacing w:before="100" w:after="100"/>
              <w:rPr>
                <w:rFonts w:ascii="Arial" w:hAnsi="Arial" w:cs="Arial"/>
                <w:sz w:val="24"/>
                <w:szCs w:val="24"/>
                <w:lang w:val="en-NZ"/>
              </w:rPr>
            </w:pPr>
            <w:r w:rsidRPr="003C52EF">
              <w:rPr>
                <w:rFonts w:ascii="Arial" w:hAnsi="Arial" w:cs="Arial"/>
                <w:sz w:val="24"/>
                <w:szCs w:val="24"/>
                <w:lang w:val="en-NZ"/>
              </w:rPr>
              <w:t>3</w:t>
            </w:r>
          </w:p>
        </w:tc>
      </w:tr>
    </w:tbl>
    <w:p w:rsidRPr="003C52EF" w:rsidR="00AC6195" w:rsidP="00690531" w:rsidRDefault="00AC6195" w14:paraId="52CE61F1" w14:textId="77777777">
      <w:pPr>
        <w:tabs>
          <w:tab w:val="right" w:leader="underscore" w:pos="9781"/>
        </w:tabs>
        <w:rPr>
          <w:rFonts w:ascii="Arial" w:hAnsi="Arial" w:cs="Arial"/>
          <w:sz w:val="24"/>
          <w:szCs w:val="24"/>
          <w:lang w:val="en-NZ"/>
        </w:rPr>
      </w:pPr>
      <w:r w:rsidRPr="003C52EF">
        <w:rPr>
          <w:rFonts w:ascii="Arial" w:hAnsi="Arial" w:cs="Arial"/>
          <w:sz w:val="24"/>
          <w:szCs w:val="24"/>
          <w:lang w:val="en-NZ"/>
        </w:rPr>
        <w:tab/>
      </w:r>
    </w:p>
    <w:p w:rsidRPr="001B09DA" w:rsidR="008354D2" w:rsidP="008354D2" w:rsidRDefault="008354D2" w14:paraId="52CE61F2" w14:textId="77777777">
      <w:pPr>
        <w:rPr>
          <w:rFonts w:ascii="Arial" w:hAnsi="Arial" w:cs="Arial"/>
          <w:sz w:val="24"/>
          <w:szCs w:val="24"/>
        </w:rPr>
      </w:pPr>
    </w:p>
    <w:p w:rsidRPr="00991419" w:rsidR="00D06C19" w:rsidP="00D06C19" w:rsidRDefault="00D06C19" w14:paraId="38B6A63A" w14:textId="77777777">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rsidR="00D06C19" w:rsidP="00D06C19" w:rsidRDefault="00D06C19" w14:paraId="5213CA26" w14:textId="77777777">
      <w:pPr>
        <w:rPr>
          <w:rFonts w:ascii="Arial" w:hAnsi="Arial" w:cs="Arial"/>
          <w:sz w:val="24"/>
          <w:szCs w:val="24"/>
        </w:rPr>
      </w:pPr>
    </w:p>
    <w:p w:rsidRPr="00991419" w:rsidR="00D06C19" w:rsidP="00D06C19" w:rsidRDefault="00D06C19" w14:paraId="5C3EEDCB" w14:textId="77777777">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rsidRPr="00991419" w:rsidR="00D06C19" w:rsidP="00D06C19" w:rsidRDefault="00D06C19" w14:paraId="7535645A" w14:textId="77777777">
      <w:pPr>
        <w:numPr>
          <w:ilvl w:val="0"/>
          <w:numId w:val="41"/>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rsidRPr="00991419" w:rsidR="00D06C19" w:rsidP="00D06C19" w:rsidRDefault="00D06C19" w14:paraId="1C57C835" w14:textId="77777777">
      <w:pPr>
        <w:numPr>
          <w:ilvl w:val="0"/>
          <w:numId w:val="42"/>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rsidRPr="00991419" w:rsidR="00D06C19" w:rsidP="00D06C19" w:rsidRDefault="00D06C19" w14:paraId="6EA8684D" w14:textId="77777777">
      <w:pPr>
        <w:numPr>
          <w:ilvl w:val="0"/>
          <w:numId w:val="43"/>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rsidR="00D06C19" w:rsidP="00D06C19" w:rsidRDefault="00D06C19" w14:paraId="4DB64403" w14:textId="77777777">
      <w:pPr>
        <w:rPr>
          <w:rFonts w:ascii="Arial" w:hAnsi="Arial" w:cs="Arial"/>
          <w:sz w:val="24"/>
          <w:szCs w:val="24"/>
        </w:rPr>
      </w:pPr>
    </w:p>
    <w:p w:rsidRPr="00991419" w:rsidR="00D06C19" w:rsidP="00D06C19" w:rsidRDefault="00D06C19" w14:paraId="645C129C" w14:textId="77777777">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rsidR="00D06C19" w:rsidP="00D06C19" w:rsidRDefault="00D06C19" w14:paraId="3B42DD9D" w14:textId="77777777">
      <w:pPr>
        <w:rPr>
          <w:rFonts w:ascii="Arial" w:hAnsi="Arial" w:cs="Arial"/>
          <w:sz w:val="24"/>
          <w:szCs w:val="24"/>
        </w:rPr>
      </w:pPr>
    </w:p>
    <w:p w:rsidRPr="00991419" w:rsidR="00D06C19" w:rsidP="00D06C19" w:rsidRDefault="00D06C19" w14:paraId="0F3C9BF1" w14:noSpellErr="1" w14:textId="1F435BEF">
      <w:pPr>
        <w:rPr>
          <w:rFonts w:ascii="Arial" w:hAnsi="Arial" w:cs="Arial"/>
          <w:sz w:val="24"/>
          <w:szCs w:val="24"/>
        </w:rPr>
      </w:pPr>
      <w:r w:rsidRPr="53936655" w:rsidR="00D06C19">
        <w:rPr>
          <w:rFonts w:ascii="Arial" w:hAnsi="Arial" w:cs="Arial"/>
          <w:sz w:val="24"/>
          <w:szCs w:val="24"/>
        </w:rPr>
        <w:t xml:space="preserve">The learning centre’s Assessment Policy and Conditions of Assessment must be consistent with NZQA’s </w:t>
      </w:r>
      <w:hyperlink r:id="R36d71a7ab8ef45ae">
        <w:r w:rsidRPr="53936655" w:rsidR="00D06C19">
          <w:rPr>
            <w:rStyle w:val="Hyperlink"/>
            <w:rFonts w:ascii="Arial" w:hAnsi="Arial" w:cs="Arial"/>
            <w:sz w:val="24"/>
            <w:szCs w:val="24"/>
          </w:rPr>
          <w:t>Assessment Rules for Schools with Consent to Assess</w:t>
        </w:r>
      </w:hyperlink>
      <w:r w:rsidRPr="53936655" w:rsidR="00D06C19">
        <w:rPr>
          <w:rFonts w:ascii="Arial" w:hAnsi="Arial" w:cs="Arial"/>
          <w:sz w:val="24"/>
          <w:szCs w:val="24"/>
        </w:rPr>
        <w:t>. This link includes guidance for managing internal moderation and the collection of evidence. </w:t>
      </w:r>
    </w:p>
    <w:p w:rsidR="00D06C19" w:rsidP="00D06C19" w:rsidRDefault="00D06C19" w14:paraId="2337201B" w14:textId="77777777">
      <w:pPr>
        <w:rPr>
          <w:rFonts w:ascii="Arial" w:hAnsi="Arial" w:cs="Arial"/>
          <w:b/>
          <w:bCs/>
          <w:sz w:val="24"/>
          <w:szCs w:val="24"/>
        </w:rPr>
      </w:pPr>
    </w:p>
    <w:p w:rsidRPr="00991419" w:rsidR="00D06C19" w:rsidP="00D06C19" w:rsidRDefault="00D06C19" w14:paraId="14D75E17" w14:textId="77777777">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rsidR="00D06C19" w:rsidP="00D06C19" w:rsidRDefault="00D06C19" w14:paraId="25414743" w14:textId="77777777">
      <w:pPr>
        <w:rPr>
          <w:rFonts w:ascii="Arial" w:hAnsi="Arial" w:cs="Arial"/>
          <w:sz w:val="24"/>
          <w:szCs w:val="24"/>
        </w:rPr>
      </w:pPr>
    </w:p>
    <w:p w:rsidRPr="00991419" w:rsidR="00D06C19" w:rsidP="00D06C19" w:rsidRDefault="00D06C19" w14:paraId="5457A3F0" w14:textId="77777777">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D06C19" w:rsidP="00D06C19" w:rsidRDefault="00D06C19" w14:paraId="41391CC8" w14:textId="77777777">
      <w:pPr>
        <w:rPr>
          <w:rFonts w:ascii="Arial" w:hAnsi="Arial" w:cs="Arial"/>
          <w:sz w:val="24"/>
          <w:szCs w:val="24"/>
        </w:rPr>
      </w:pPr>
    </w:p>
    <w:p w:rsidRPr="00991419" w:rsidR="00D06C19" w:rsidP="00D06C19" w:rsidRDefault="00D06C19" w14:paraId="47120264" w14:textId="77777777">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D06C19" w:rsidP="00D06C19" w:rsidRDefault="00D06C19" w14:paraId="18F29916" w14:textId="77777777">
      <w:pPr>
        <w:rPr>
          <w:rFonts w:ascii="Arial" w:hAnsi="Arial" w:cs="Arial"/>
          <w:sz w:val="24"/>
          <w:szCs w:val="24"/>
        </w:rPr>
      </w:pPr>
    </w:p>
    <w:p w:rsidRPr="00991419" w:rsidR="00D06C19" w:rsidP="00D06C19" w:rsidRDefault="00D06C19" w14:paraId="2DE7A3E8" w14:textId="77777777">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rsidR="00D06C19" w:rsidP="00D06C19" w:rsidRDefault="00D06C19" w14:paraId="2A87B6A0" w14:textId="77777777">
      <w:pPr>
        <w:rPr>
          <w:rFonts w:ascii="Arial" w:hAnsi="Arial" w:cs="Arial"/>
          <w:b/>
          <w:bCs/>
          <w:sz w:val="24"/>
          <w:szCs w:val="24"/>
        </w:rPr>
      </w:pPr>
    </w:p>
    <w:p w:rsidRPr="00991419" w:rsidR="00D06C19" w:rsidP="00D06C19" w:rsidRDefault="00D06C19" w14:paraId="3375EC92" w14:textId="77777777">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rsidR="00D06C19" w:rsidP="00D06C19" w:rsidRDefault="00D06C19" w14:paraId="4E016BB7" w14:textId="77777777">
      <w:pPr>
        <w:rPr>
          <w:rFonts w:ascii="Arial" w:hAnsi="Arial" w:cs="Arial"/>
          <w:sz w:val="24"/>
          <w:szCs w:val="24"/>
        </w:rPr>
      </w:pPr>
    </w:p>
    <w:p w:rsidRPr="00991419" w:rsidR="00D06C19" w:rsidP="00D06C19" w:rsidRDefault="00D06C19" w14:paraId="278E1AAE" w14:textId="77777777">
      <w:pPr>
        <w:rPr>
          <w:rFonts w:ascii="Arial" w:hAnsi="Arial" w:cs="Arial"/>
          <w:sz w:val="24"/>
          <w:szCs w:val="24"/>
        </w:rPr>
      </w:pPr>
      <w:hyperlink w:tgtFrame="_blank" w:history="1" r:id="rId10">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w:tgtFrame="_blank" w:history="1" r:id="rId1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rsidR="00D06C19" w:rsidP="00D06C19" w:rsidRDefault="00D06C19" w14:paraId="11A25ED4" w14:textId="77777777">
      <w:pPr>
        <w:rPr>
          <w:rFonts w:ascii="Arial" w:hAnsi="Arial" w:cs="Arial"/>
          <w:sz w:val="24"/>
          <w:szCs w:val="24"/>
        </w:rPr>
      </w:pPr>
    </w:p>
    <w:p w:rsidRPr="00991419" w:rsidR="00D06C19" w:rsidP="00D06C19" w:rsidRDefault="00D06C19" w14:paraId="1D1CA7C9" w14:textId="7DA919C9">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D06C19" w:rsidP="00D06C19" w:rsidRDefault="00D06C19" w14:paraId="6F5D8968" w14:textId="77777777">
      <w:pPr>
        <w:numPr>
          <w:ilvl w:val="0"/>
          <w:numId w:val="44"/>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w:tgtFrame="_blank" w:history="1" r:id="rId12">
        <w:r w:rsidRPr="00991419">
          <w:rPr>
            <w:rStyle w:val="Hyperlink"/>
            <w:rFonts w:ascii="Arial" w:hAnsi="Arial" w:cs="Arial"/>
            <w:sz w:val="24"/>
            <w:szCs w:val="24"/>
          </w:rPr>
          <w:t>acceptable GenAI use</w:t>
        </w:r>
      </w:hyperlink>
      <w:r w:rsidRPr="00991419">
        <w:rPr>
          <w:rFonts w:ascii="Arial" w:hAnsi="Arial" w:cs="Arial"/>
          <w:sz w:val="24"/>
          <w:szCs w:val="24"/>
        </w:rPr>
        <w:t>, if any  </w:t>
      </w:r>
    </w:p>
    <w:p w:rsidRPr="00991419" w:rsidR="00D06C19" w:rsidP="00D06C19" w:rsidRDefault="00D06C19" w14:paraId="726D4E3E" w14:textId="77777777">
      <w:pPr>
        <w:numPr>
          <w:ilvl w:val="0"/>
          <w:numId w:val="44"/>
        </w:numPr>
        <w:suppressAutoHyphens w:val="0"/>
        <w:spacing w:before="60" w:after="60"/>
        <w:ind w:left="714" w:hanging="357"/>
        <w:rPr>
          <w:rFonts w:ascii="Arial" w:hAnsi="Arial" w:cs="Arial"/>
          <w:sz w:val="24"/>
          <w:szCs w:val="24"/>
        </w:rPr>
      </w:pPr>
      <w:r w:rsidRPr="340D1E1F">
        <w:rPr>
          <w:rFonts w:ascii="Arial" w:hAnsi="Arial" w:cs="Arial"/>
          <w:sz w:val="24"/>
          <w:szCs w:val="24"/>
        </w:rPr>
        <w:t>assessor observations and conversations  </w:t>
      </w:r>
    </w:p>
    <w:p w:rsidR="00D06C19" w:rsidP="00D06C19" w:rsidRDefault="00D06C19" w14:paraId="665F9D47" w14:textId="77777777">
      <w:pPr>
        <w:numPr>
          <w:ilvl w:val="0"/>
          <w:numId w:val="44"/>
        </w:numPr>
        <w:spacing w:before="60" w:after="60"/>
        <w:ind w:left="714" w:hanging="357"/>
        <w:rPr>
          <w:rFonts w:ascii="Arial" w:hAnsi="Arial" w:eastAsia="Arial" w:cs="Arial"/>
          <w:sz w:val="24"/>
          <w:szCs w:val="24"/>
        </w:rPr>
      </w:pPr>
      <w:r w:rsidRPr="340D1E1F">
        <w:rPr>
          <w:rFonts w:ascii="Arial" w:hAnsi="Arial" w:eastAsia="Arial" w:cs="Arial"/>
          <w:sz w:val="24"/>
          <w:szCs w:val="24"/>
        </w:rPr>
        <w:t>meeting with the student at set milestones or checkpoints </w:t>
      </w:r>
    </w:p>
    <w:p w:rsidR="00D06C19" w:rsidP="00D06C19" w:rsidRDefault="00D06C19" w14:paraId="7D219743" w14:textId="77777777">
      <w:pPr>
        <w:numPr>
          <w:ilvl w:val="0"/>
          <w:numId w:val="44"/>
        </w:numPr>
        <w:spacing w:before="60" w:after="60"/>
        <w:ind w:left="714" w:hanging="357"/>
        <w:rPr>
          <w:rFonts w:ascii="Arial" w:hAnsi="Arial" w:eastAsia="Arial" w:cs="Arial"/>
          <w:sz w:val="24"/>
          <w:szCs w:val="24"/>
        </w:rPr>
      </w:pPr>
      <w:r w:rsidRPr="340D1E1F">
        <w:rPr>
          <w:rFonts w:ascii="Arial" w:hAnsi="Arial" w:eastAsia="Arial" w:cs="Arial"/>
          <w:sz w:val="24"/>
          <w:szCs w:val="24"/>
        </w:rPr>
        <w:t>the student’s record of progress, such as photographic entries or any GenAI prompts used.</w:t>
      </w:r>
    </w:p>
    <w:p w:rsidR="008F0A2D" w:rsidP="008F0A2D" w:rsidRDefault="008F0A2D" w14:paraId="52CE620B" w14:textId="77777777">
      <w:pPr>
        <w:pStyle w:val="Addressee"/>
        <w:suppressAutoHyphens/>
        <w:spacing w:line="240" w:lineRule="auto"/>
        <w:rPr>
          <w:rFonts w:ascii="Arial" w:hAnsi="Arial" w:cs="Arial"/>
          <w:noProof w:val="0"/>
          <w:szCs w:val="24"/>
          <w:lang w:val="en-GB" w:eastAsia="ar-SA"/>
        </w:rPr>
      </w:pPr>
    </w:p>
    <w:p w:rsidRPr="008F0A2D" w:rsidR="00D06C19" w:rsidP="008F0A2D" w:rsidRDefault="00D06C19" w14:paraId="4804AB48" w14:textId="77777777">
      <w:pPr>
        <w:pStyle w:val="Addressee"/>
        <w:suppressAutoHyphens/>
        <w:spacing w:line="240" w:lineRule="auto"/>
        <w:rPr>
          <w:rFonts w:ascii="Arial" w:hAnsi="Arial" w:cs="Arial"/>
          <w:noProof w:val="0"/>
          <w:szCs w:val="24"/>
          <w:lang w:val="en-GB" w:eastAsia="ar-SA"/>
        </w:rPr>
      </w:pPr>
    </w:p>
    <w:p w:rsidRPr="003C52EF" w:rsidR="00AC6195" w:rsidP="008F0A2D" w:rsidRDefault="00AC6195" w14:paraId="52CE620C" w14:textId="77777777">
      <w:pPr>
        <w:keepNext/>
        <w:rPr>
          <w:rFonts w:ascii="Arial" w:hAnsi="Arial" w:cs="Arial"/>
          <w:b/>
          <w:sz w:val="26"/>
          <w:szCs w:val="26"/>
          <w:lang w:val="en-NZ"/>
        </w:rPr>
      </w:pPr>
      <w:r w:rsidRPr="003C52EF">
        <w:rPr>
          <w:rFonts w:ascii="Arial" w:hAnsi="Arial" w:cs="Arial"/>
          <w:b/>
          <w:sz w:val="26"/>
          <w:szCs w:val="26"/>
          <w:lang w:val="en-NZ"/>
        </w:rPr>
        <w:t>Specific Information for Individual Internal Achievement Standards</w:t>
      </w:r>
    </w:p>
    <w:p w:rsidRPr="003C52EF" w:rsidR="00AC6195" w:rsidP="008F0A2D" w:rsidRDefault="00AC6195" w14:paraId="52CE620D" w14:textId="77777777">
      <w:pPr>
        <w:keepNext/>
        <w:rPr>
          <w:rFonts w:ascii="Arial" w:hAnsi="Arial" w:cs="Arial"/>
          <w:b/>
          <w:sz w:val="26"/>
          <w:szCs w:val="26"/>
          <w:lang w:val="en-NZ"/>
        </w:rPr>
      </w:pPr>
    </w:p>
    <w:tbl>
      <w:tblPr>
        <w:tblW w:w="0" w:type="auto"/>
        <w:tblLook w:val="01E0" w:firstRow="1" w:lastRow="1" w:firstColumn="1" w:lastColumn="1" w:noHBand="0" w:noVBand="0"/>
      </w:tblPr>
      <w:tblGrid>
        <w:gridCol w:w="3993"/>
        <w:gridCol w:w="5634"/>
      </w:tblGrid>
      <w:tr w:rsidRPr="003C52EF" w:rsidR="00AC6195" w:rsidTr="00E055B6" w14:paraId="52CE6210" w14:textId="77777777">
        <w:trPr>
          <w:trHeight w:val="409"/>
        </w:trPr>
        <w:tc>
          <w:tcPr>
            <w:tcW w:w="4077" w:type="dxa"/>
            <w:tcBorders>
              <w:top w:val="single" w:color="auto" w:sz="4" w:space="0"/>
              <w:left w:val="single" w:color="auto" w:sz="4" w:space="0"/>
            </w:tcBorders>
          </w:tcPr>
          <w:p w:rsidRPr="003C52EF" w:rsidR="00AC6195" w:rsidP="008F0A2D" w:rsidRDefault="00AC6195" w14:paraId="52CE620E" w14:textId="77777777">
            <w:pPr>
              <w:keepNext/>
              <w:tabs>
                <w:tab w:val="left" w:pos="1665"/>
              </w:tabs>
              <w:spacing w:before="80" w:after="80"/>
              <w:rPr>
                <w:rFonts w:ascii="Arial" w:hAnsi="Arial" w:cs="Arial"/>
                <w:b/>
                <w:sz w:val="24"/>
                <w:szCs w:val="24"/>
                <w:lang w:val="en-NZ"/>
              </w:rPr>
            </w:pPr>
            <w:r w:rsidRPr="003C52EF">
              <w:rPr>
                <w:rFonts w:ascii="Arial" w:hAnsi="Arial" w:cs="Arial"/>
                <w:b/>
                <w:sz w:val="24"/>
                <w:szCs w:val="24"/>
                <w:lang w:val="en-NZ"/>
              </w:rPr>
              <w:t>Achievement Standard Number</w:t>
            </w:r>
          </w:p>
        </w:tc>
        <w:tc>
          <w:tcPr>
            <w:tcW w:w="5776" w:type="dxa"/>
            <w:tcBorders>
              <w:top w:val="single" w:color="auto" w:sz="4" w:space="0"/>
              <w:right w:val="single" w:color="auto" w:sz="4" w:space="0"/>
            </w:tcBorders>
          </w:tcPr>
          <w:p w:rsidRPr="003C52EF" w:rsidR="00AC6195" w:rsidP="008F0A2D" w:rsidRDefault="00C15A7E" w14:paraId="52CE620F" w14:textId="77777777">
            <w:pPr>
              <w:keepNext/>
              <w:tabs>
                <w:tab w:val="left" w:pos="1665"/>
              </w:tabs>
              <w:spacing w:before="80" w:after="80"/>
              <w:rPr>
                <w:rFonts w:ascii="Arial" w:hAnsi="Arial" w:cs="Arial"/>
                <w:b/>
                <w:sz w:val="24"/>
                <w:szCs w:val="24"/>
                <w:lang w:val="en-NZ"/>
              </w:rPr>
            </w:pPr>
            <w:r w:rsidRPr="00C15A7E">
              <w:rPr>
                <w:rFonts w:ascii="Arial" w:hAnsi="Arial" w:cs="Arial"/>
                <w:b/>
                <w:sz w:val="24"/>
                <w:szCs w:val="24"/>
              </w:rPr>
              <w:t>91401 Economics</w:t>
            </w:r>
            <w:r>
              <w:rPr>
                <w:rFonts w:ascii="Arial" w:hAnsi="Arial" w:cs="Arial"/>
                <w:sz w:val="22"/>
                <w:szCs w:val="22"/>
              </w:rPr>
              <w:t xml:space="preserve"> </w:t>
            </w:r>
            <w:r w:rsidRPr="003C52EF" w:rsidR="00AC6195">
              <w:rPr>
                <w:rFonts w:ascii="Arial" w:hAnsi="Arial" w:cs="Arial"/>
                <w:b/>
                <w:sz w:val="24"/>
                <w:szCs w:val="24"/>
                <w:lang w:val="en-NZ"/>
              </w:rPr>
              <w:t>3.3</w:t>
            </w:r>
          </w:p>
        </w:tc>
      </w:tr>
      <w:tr w:rsidRPr="003C52EF" w:rsidR="00AC6195" w:rsidTr="00514005" w14:paraId="52CE6213" w14:textId="77777777">
        <w:tblPrEx>
          <w:tblBorders>
            <w:top w:val="single" w:color="auto" w:sz="4" w:space="0"/>
            <w:left w:val="single" w:color="auto" w:sz="4" w:space="0"/>
            <w:bottom w:val="single" w:color="auto" w:sz="4" w:space="0"/>
            <w:right w:val="single" w:color="auto" w:sz="4" w:space="0"/>
          </w:tblBorders>
        </w:tblPrEx>
        <w:tc>
          <w:tcPr>
            <w:tcW w:w="4077" w:type="dxa"/>
            <w:vAlign w:val="center"/>
          </w:tcPr>
          <w:p w:rsidRPr="003C52EF" w:rsidR="00AC6195" w:rsidP="008F0A2D" w:rsidRDefault="00AC6195" w14:paraId="52CE6211" w14:textId="77777777">
            <w:pPr>
              <w:keepNext/>
              <w:tabs>
                <w:tab w:val="left" w:pos="1665"/>
              </w:tabs>
              <w:spacing w:before="80" w:after="80"/>
              <w:rPr>
                <w:rFonts w:ascii="Arial" w:hAnsi="Arial" w:cs="Arial"/>
                <w:b/>
                <w:sz w:val="24"/>
                <w:szCs w:val="24"/>
                <w:lang w:val="en-NZ"/>
              </w:rPr>
            </w:pPr>
            <w:r w:rsidRPr="003C52EF">
              <w:rPr>
                <w:rFonts w:ascii="Arial" w:hAnsi="Arial" w:cs="Arial"/>
                <w:b/>
                <w:sz w:val="24"/>
                <w:szCs w:val="24"/>
                <w:lang w:val="en-NZ"/>
              </w:rPr>
              <w:t>Title</w:t>
            </w:r>
          </w:p>
        </w:tc>
        <w:tc>
          <w:tcPr>
            <w:tcW w:w="5776" w:type="dxa"/>
            <w:vAlign w:val="center"/>
          </w:tcPr>
          <w:p w:rsidRPr="003C52EF" w:rsidR="00AC6195" w:rsidP="008F0A2D" w:rsidRDefault="00AC6195" w14:paraId="52CE6212" w14:textId="77777777">
            <w:pPr>
              <w:keepNext/>
              <w:rPr>
                <w:rFonts w:ascii="Arial" w:hAnsi="Arial" w:cs="Arial"/>
                <w:sz w:val="24"/>
                <w:szCs w:val="24"/>
                <w:lang w:val="en-NZ"/>
              </w:rPr>
            </w:pPr>
            <w:r w:rsidRPr="003C52EF">
              <w:rPr>
                <w:rFonts w:ascii="Arial" w:hAnsi="Arial" w:cs="Arial"/>
                <w:sz w:val="24"/>
                <w:szCs w:val="24"/>
                <w:lang w:val="en-NZ"/>
              </w:rPr>
              <w:t>Demonstrate understanding of micro-economic concepts</w:t>
            </w:r>
          </w:p>
        </w:tc>
      </w:tr>
      <w:tr w:rsidRPr="003C52EF" w:rsidR="00AC6195" w:rsidTr="00514005" w14:paraId="52CE6216" w14:textId="77777777">
        <w:tblPrEx>
          <w:tblBorders>
            <w:top w:val="single" w:color="auto" w:sz="4" w:space="0"/>
            <w:left w:val="single" w:color="auto" w:sz="4" w:space="0"/>
            <w:bottom w:val="single" w:color="auto" w:sz="4" w:space="0"/>
            <w:right w:val="single" w:color="auto" w:sz="4" w:space="0"/>
          </w:tblBorders>
        </w:tblPrEx>
        <w:tc>
          <w:tcPr>
            <w:tcW w:w="4077" w:type="dxa"/>
            <w:vAlign w:val="center"/>
          </w:tcPr>
          <w:p w:rsidRPr="003C52EF" w:rsidR="00AC6195" w:rsidP="008F0A2D" w:rsidRDefault="00AC6195" w14:paraId="52CE6214" w14:textId="77777777">
            <w:pPr>
              <w:keepNext/>
              <w:tabs>
                <w:tab w:val="left" w:pos="1665"/>
              </w:tabs>
              <w:spacing w:before="80" w:after="80"/>
              <w:rPr>
                <w:rFonts w:ascii="Arial" w:hAnsi="Arial" w:cs="Arial"/>
                <w:b/>
                <w:sz w:val="24"/>
                <w:szCs w:val="24"/>
                <w:lang w:val="en-NZ"/>
              </w:rPr>
            </w:pPr>
            <w:r w:rsidRPr="003C52EF">
              <w:rPr>
                <w:rFonts w:ascii="Arial" w:hAnsi="Arial" w:cs="Arial"/>
                <w:b/>
                <w:sz w:val="24"/>
                <w:szCs w:val="24"/>
                <w:lang w:val="en-NZ"/>
              </w:rPr>
              <w:t>Number of Credits</w:t>
            </w:r>
          </w:p>
        </w:tc>
        <w:tc>
          <w:tcPr>
            <w:tcW w:w="5776" w:type="dxa"/>
            <w:vAlign w:val="center"/>
          </w:tcPr>
          <w:p w:rsidRPr="003C52EF" w:rsidR="00AC6195" w:rsidP="008F0A2D" w:rsidRDefault="00AC6195" w14:paraId="52CE6215" w14:textId="77777777">
            <w:pPr>
              <w:keepNext/>
              <w:tabs>
                <w:tab w:val="left" w:pos="1665"/>
              </w:tabs>
              <w:spacing w:before="80" w:after="80"/>
              <w:rPr>
                <w:rFonts w:ascii="Arial" w:hAnsi="Arial" w:cs="Arial"/>
                <w:sz w:val="24"/>
                <w:szCs w:val="24"/>
                <w:lang w:val="en-NZ"/>
              </w:rPr>
            </w:pPr>
            <w:r w:rsidRPr="003C52EF">
              <w:rPr>
                <w:rFonts w:ascii="Arial" w:hAnsi="Arial" w:cs="Arial"/>
                <w:sz w:val="24"/>
                <w:szCs w:val="24"/>
                <w:lang w:val="en-NZ"/>
              </w:rPr>
              <w:t>5</w:t>
            </w:r>
          </w:p>
        </w:tc>
      </w:tr>
      <w:tr w:rsidRPr="003C52EF" w:rsidR="00AC6195" w:rsidTr="00514005" w14:paraId="52CE6219" w14:textId="77777777">
        <w:tblPrEx>
          <w:tblBorders>
            <w:top w:val="single" w:color="auto" w:sz="4" w:space="0"/>
            <w:left w:val="single" w:color="auto" w:sz="4" w:space="0"/>
            <w:bottom w:val="single" w:color="auto" w:sz="4" w:space="0"/>
            <w:right w:val="single" w:color="auto" w:sz="4" w:space="0"/>
          </w:tblBorders>
        </w:tblPrEx>
        <w:tc>
          <w:tcPr>
            <w:tcW w:w="4077" w:type="dxa"/>
            <w:tcBorders>
              <w:bottom w:val="single" w:color="auto" w:sz="4" w:space="0"/>
            </w:tcBorders>
            <w:vAlign w:val="center"/>
          </w:tcPr>
          <w:p w:rsidRPr="003C52EF" w:rsidR="00AC6195" w:rsidP="008F0A2D" w:rsidRDefault="00AC6195" w14:paraId="52CE6217" w14:textId="77777777">
            <w:pPr>
              <w:keepNext/>
              <w:tabs>
                <w:tab w:val="left" w:pos="1665"/>
              </w:tabs>
              <w:spacing w:before="80" w:after="80"/>
              <w:rPr>
                <w:rFonts w:ascii="Arial" w:hAnsi="Arial" w:cs="Arial"/>
                <w:b/>
                <w:sz w:val="24"/>
                <w:szCs w:val="24"/>
                <w:lang w:val="en-NZ"/>
              </w:rPr>
            </w:pPr>
            <w:r w:rsidRPr="003C52EF">
              <w:rPr>
                <w:rFonts w:ascii="Arial" w:hAnsi="Arial" w:cs="Arial"/>
                <w:b/>
                <w:sz w:val="24"/>
                <w:szCs w:val="24"/>
                <w:lang w:val="en-NZ"/>
              </w:rPr>
              <w:t>Version</w:t>
            </w:r>
          </w:p>
        </w:tc>
        <w:tc>
          <w:tcPr>
            <w:tcW w:w="5776" w:type="dxa"/>
            <w:tcBorders>
              <w:bottom w:val="single" w:color="auto" w:sz="4" w:space="0"/>
            </w:tcBorders>
            <w:vAlign w:val="center"/>
          </w:tcPr>
          <w:p w:rsidRPr="003C52EF" w:rsidR="00AC6195" w:rsidP="008F0A2D" w:rsidRDefault="00506C5E" w14:paraId="52CE6218"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1</w:t>
            </w:r>
          </w:p>
        </w:tc>
      </w:tr>
    </w:tbl>
    <w:p w:rsidR="00B74DC9" w:rsidP="00ED4B42" w:rsidRDefault="00B74DC9" w14:paraId="52CE621A" w14:textId="77777777">
      <w:pPr>
        <w:keepNext/>
        <w:keepLines/>
        <w:tabs>
          <w:tab w:val="left" w:pos="426"/>
        </w:tabs>
        <w:suppressAutoHyphens w:val="0"/>
        <w:spacing w:line="280" w:lineRule="exact"/>
        <w:rPr>
          <w:rFonts w:ascii="Arial" w:hAnsi="Arial" w:cs="Arial"/>
          <w:sz w:val="24"/>
          <w:szCs w:val="24"/>
          <w:lang w:val="en-NZ" w:eastAsia="en-GB"/>
        </w:rPr>
      </w:pPr>
    </w:p>
    <w:p w:rsidRPr="003C52EF" w:rsidR="009A27D6" w:rsidP="00ED4B42" w:rsidRDefault="00AC6195" w14:paraId="52CE621B" w14:textId="77777777">
      <w:pPr>
        <w:keepNext/>
        <w:keepLines/>
        <w:tabs>
          <w:tab w:val="left" w:pos="426"/>
        </w:tabs>
        <w:suppressAutoHyphens w:val="0"/>
        <w:spacing w:line="280" w:lineRule="exact"/>
        <w:rPr>
          <w:rFonts w:ascii="Arial" w:hAnsi="Arial" w:cs="Arial"/>
          <w:b/>
          <w:color w:val="000000"/>
          <w:sz w:val="24"/>
          <w:szCs w:val="24"/>
          <w:lang w:val="en-NZ"/>
        </w:rPr>
      </w:pPr>
      <w:r w:rsidRPr="003C52EF">
        <w:rPr>
          <w:rFonts w:ascii="Arial" w:hAnsi="Arial" w:cs="Arial"/>
          <w:b/>
          <w:sz w:val="24"/>
          <w:szCs w:val="24"/>
          <w:lang w:val="en-NZ" w:eastAsia="en-GB"/>
        </w:rPr>
        <w:t>Approaches to</w:t>
      </w:r>
      <w:r w:rsidR="008F0A2D">
        <w:rPr>
          <w:rFonts w:ascii="Arial" w:hAnsi="Arial" w:cs="Arial"/>
          <w:b/>
          <w:color w:val="000000"/>
          <w:sz w:val="24"/>
          <w:szCs w:val="24"/>
          <w:lang w:val="en-NZ"/>
        </w:rPr>
        <w:t xml:space="preserve"> Assessment</w:t>
      </w:r>
    </w:p>
    <w:p w:rsidRPr="00ED4B42" w:rsidR="00AC6195" w:rsidP="00ED4B42" w:rsidRDefault="00AC6195" w14:paraId="52CE621C" w14:textId="77777777">
      <w:pPr>
        <w:keepNext/>
        <w:keepLines/>
        <w:tabs>
          <w:tab w:val="left" w:pos="426"/>
        </w:tabs>
        <w:spacing w:before="240"/>
        <w:rPr>
          <w:rFonts w:ascii="Arial" w:hAnsi="Arial" w:cs="Arial"/>
          <w:sz w:val="24"/>
          <w:szCs w:val="24"/>
          <w:lang w:val="en-NZ"/>
        </w:rPr>
      </w:pPr>
      <w:r w:rsidRPr="00ED4B42">
        <w:rPr>
          <w:rFonts w:ascii="Arial" w:hAnsi="Arial" w:cs="Arial"/>
          <w:sz w:val="24"/>
          <w:szCs w:val="24"/>
          <w:lang w:val="en-NZ"/>
        </w:rPr>
        <w:t xml:space="preserve">Suggested approaches </w:t>
      </w:r>
      <w:r w:rsidRPr="00ED4B42">
        <w:rPr>
          <w:rFonts w:ascii="Arial" w:hAnsi="Arial" w:cs="Arial"/>
          <w:sz w:val="24"/>
          <w:szCs w:val="24"/>
          <w:lang w:val="en-NZ" w:eastAsia="en-GB"/>
        </w:rPr>
        <w:t xml:space="preserve">to accumulating assessment evidence include: </w:t>
      </w:r>
    </w:p>
    <w:p w:rsidRPr="00ED4B42" w:rsidR="00AC6195" w:rsidP="00ED4B42" w:rsidRDefault="00AC6195" w14:paraId="52CE621D" w14:textId="77777777">
      <w:pPr>
        <w:keepNext/>
        <w:keepLines/>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ED4B42">
        <w:rPr>
          <w:rFonts w:ascii="Arial" w:hAnsi="Arial" w:cs="Arial"/>
          <w:sz w:val="24"/>
          <w:szCs w:val="24"/>
          <w:lang w:val="en-NZ" w:eastAsia="en-GB"/>
        </w:rPr>
        <w:t>students surveying consumers to determine their marginal utilities for different quantities consumed of products to derive demand schedules and</w:t>
      </w:r>
      <w:r w:rsidRPr="00ED4B42" w:rsidR="003C52EF">
        <w:rPr>
          <w:rFonts w:ascii="Arial" w:hAnsi="Arial" w:cs="Arial"/>
          <w:sz w:val="24"/>
          <w:szCs w:val="24"/>
          <w:lang w:val="en-NZ" w:eastAsia="en-GB"/>
        </w:rPr>
        <w:t xml:space="preserve"> linked to consumer equilibrium</w:t>
      </w:r>
    </w:p>
    <w:p w:rsidRPr="00ED4B42" w:rsidR="00AC6195" w:rsidP="001C79F1" w:rsidRDefault="00AC6195" w14:paraId="52CE621E"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ED4B42">
        <w:rPr>
          <w:rFonts w:ascii="Arial" w:hAnsi="Arial" w:cs="Arial"/>
          <w:sz w:val="24"/>
          <w:szCs w:val="24"/>
          <w:lang w:val="en-NZ" w:eastAsia="en-GB"/>
        </w:rPr>
        <w:t xml:space="preserve">classroom simulations to show how fixed resource inputs result in diminishing marginal returns, link to marginal cost curves and </w:t>
      </w:r>
      <w:r w:rsidRPr="00ED4B42" w:rsidR="003C52EF">
        <w:rPr>
          <w:rFonts w:ascii="Arial" w:hAnsi="Arial" w:cs="Arial"/>
          <w:sz w:val="24"/>
          <w:szCs w:val="24"/>
          <w:lang w:val="en-NZ" w:eastAsia="en-GB"/>
        </w:rPr>
        <w:t>the upward sloping supply curve</w:t>
      </w:r>
    </w:p>
    <w:p w:rsidRPr="00ED4B42" w:rsidR="00AC6195" w:rsidP="001C79F1" w:rsidRDefault="00AC6195" w14:paraId="52CE621F"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ED4B42">
        <w:rPr>
          <w:rFonts w:ascii="Arial" w:hAnsi="Arial" w:cs="Arial"/>
          <w:sz w:val="24"/>
          <w:szCs w:val="24"/>
          <w:lang w:val="en-NZ" w:eastAsia="en-GB"/>
        </w:rPr>
        <w:t>conducting student surveys of consumers to determine elasticities of different products and to provide advice to businesses/government</w:t>
      </w:r>
      <w:r w:rsidRPr="00ED4B42" w:rsidR="003C52EF">
        <w:rPr>
          <w:rFonts w:ascii="Arial" w:hAnsi="Arial" w:cs="Arial"/>
          <w:sz w:val="24"/>
          <w:szCs w:val="24"/>
          <w:lang w:val="en-NZ" w:eastAsia="en-GB"/>
        </w:rPr>
        <w:t xml:space="preserve"> about pricing decisions</w:t>
      </w:r>
    </w:p>
    <w:p w:rsidRPr="00ED4B42" w:rsidR="00AC6195" w:rsidP="001C79F1" w:rsidRDefault="00AC6195" w14:paraId="52CE6220"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ED4B42">
        <w:rPr>
          <w:rFonts w:ascii="Arial" w:hAnsi="Arial" w:cs="Arial"/>
          <w:sz w:val="24"/>
          <w:szCs w:val="24"/>
          <w:lang w:val="en-NZ" w:eastAsia="en-GB"/>
        </w:rPr>
        <w:t>interviewing business owners to determine barriers to entry for firms in different industries to assis</w:t>
      </w:r>
      <w:r w:rsidRPr="00ED4B42" w:rsidR="003C52EF">
        <w:rPr>
          <w:rFonts w:ascii="Arial" w:hAnsi="Arial" w:cs="Arial"/>
          <w:sz w:val="24"/>
          <w:szCs w:val="24"/>
          <w:lang w:val="en-NZ" w:eastAsia="en-GB"/>
        </w:rPr>
        <w:t>t analysis of market structures</w:t>
      </w:r>
    </w:p>
    <w:p w:rsidRPr="00ED4B42" w:rsidR="00AC6195" w:rsidP="001C79F1" w:rsidRDefault="00AC6195" w14:paraId="52CE6221"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ED4B42">
        <w:rPr>
          <w:rFonts w:ascii="Arial" w:hAnsi="Arial" w:cs="Arial"/>
          <w:sz w:val="24"/>
          <w:szCs w:val="24"/>
          <w:lang w:val="en-NZ" w:eastAsia="en-GB"/>
        </w:rPr>
        <w:t xml:space="preserve">use </w:t>
      </w:r>
      <w:r w:rsidR="008354D2">
        <w:rPr>
          <w:rFonts w:ascii="Arial" w:hAnsi="Arial" w:cs="Arial"/>
          <w:sz w:val="24"/>
          <w:szCs w:val="24"/>
          <w:lang w:val="en-NZ" w:eastAsia="en-GB"/>
        </w:rPr>
        <w:t xml:space="preserve">media </w:t>
      </w:r>
      <w:r w:rsidRPr="00ED4B42">
        <w:rPr>
          <w:rFonts w:ascii="Arial" w:hAnsi="Arial" w:cs="Arial"/>
          <w:sz w:val="24"/>
          <w:szCs w:val="24"/>
          <w:lang w:val="en-NZ" w:eastAsia="en-GB"/>
        </w:rPr>
        <w:t>articles/industry studies to analyse resource allocation in sunset/sunrise industries</w:t>
      </w:r>
      <w:r w:rsidRPr="00ED4B42" w:rsidR="003C52EF">
        <w:rPr>
          <w:rFonts w:ascii="Arial" w:hAnsi="Arial" w:cs="Arial"/>
          <w:sz w:val="24"/>
          <w:szCs w:val="24"/>
          <w:lang w:val="en-NZ" w:eastAsia="en-GB"/>
        </w:rPr>
        <w:t>.</w:t>
      </w:r>
    </w:p>
    <w:p w:rsidRPr="003C52EF" w:rsidR="00AC6195" w:rsidP="008A01E3" w:rsidRDefault="008354D2" w14:paraId="52CE6222" w14:textId="77777777">
      <w:pPr>
        <w:tabs>
          <w:tab w:val="left" w:pos="284"/>
        </w:tabs>
        <w:suppressAutoHyphens w:val="0"/>
        <w:spacing w:before="240"/>
        <w:rPr>
          <w:rFonts w:ascii="Arial" w:hAnsi="Arial" w:cs="Arial"/>
          <w:sz w:val="24"/>
          <w:szCs w:val="24"/>
          <w:lang w:val="en-NZ"/>
        </w:rPr>
      </w:pPr>
      <w:r>
        <w:rPr>
          <w:rFonts w:ascii="Arial" w:hAnsi="Arial" w:cs="Arial"/>
          <w:sz w:val="24"/>
          <w:szCs w:val="24"/>
          <w:lang w:val="en-NZ"/>
        </w:rPr>
        <w:br w:type="page"/>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3C52EF" w:rsidR="00AC6195" w:rsidTr="008C790B" w14:paraId="52CE6225" w14:textId="77777777">
        <w:tc>
          <w:tcPr>
            <w:tcW w:w="4077" w:type="dxa"/>
            <w:vAlign w:val="center"/>
          </w:tcPr>
          <w:p w:rsidRPr="003C52EF" w:rsidR="00AC6195" w:rsidP="00E055B6" w:rsidRDefault="00AC6195" w14:paraId="52CE6223" w14:textId="77777777">
            <w:pPr>
              <w:tabs>
                <w:tab w:val="left" w:pos="1665"/>
              </w:tabs>
              <w:spacing w:before="80" w:after="80"/>
              <w:rPr>
                <w:rFonts w:ascii="Arial" w:hAnsi="Arial" w:cs="Arial"/>
                <w:b/>
                <w:sz w:val="24"/>
                <w:szCs w:val="24"/>
                <w:lang w:val="en-NZ"/>
              </w:rPr>
            </w:pPr>
            <w:r w:rsidRPr="003C52EF">
              <w:rPr>
                <w:rFonts w:ascii="Arial" w:hAnsi="Arial" w:cs="Arial"/>
                <w:b/>
                <w:sz w:val="24"/>
                <w:szCs w:val="24"/>
                <w:lang w:val="en-NZ"/>
              </w:rPr>
              <w:lastRenderedPageBreak/>
              <w:t>Achievement Standard Number</w:t>
            </w:r>
          </w:p>
        </w:tc>
        <w:tc>
          <w:tcPr>
            <w:tcW w:w="5776" w:type="dxa"/>
            <w:vAlign w:val="center"/>
          </w:tcPr>
          <w:p w:rsidRPr="003C52EF" w:rsidR="00AC6195" w:rsidP="00C15A7E" w:rsidRDefault="00C15A7E" w14:paraId="52CE6224" w14:textId="77777777">
            <w:pPr>
              <w:tabs>
                <w:tab w:val="left" w:pos="1665"/>
              </w:tabs>
              <w:spacing w:before="80" w:after="80"/>
              <w:rPr>
                <w:rFonts w:ascii="Arial" w:hAnsi="Arial" w:cs="Arial"/>
                <w:b/>
                <w:sz w:val="24"/>
                <w:szCs w:val="24"/>
                <w:lang w:val="en-NZ"/>
              </w:rPr>
            </w:pPr>
            <w:r w:rsidRPr="00C15A7E">
              <w:rPr>
                <w:rFonts w:ascii="Arial" w:hAnsi="Arial" w:cs="Arial"/>
                <w:b/>
                <w:sz w:val="24"/>
                <w:szCs w:val="24"/>
              </w:rPr>
              <w:t>9140</w:t>
            </w:r>
            <w:r>
              <w:rPr>
                <w:rFonts w:ascii="Arial" w:hAnsi="Arial" w:cs="Arial"/>
                <w:b/>
                <w:sz w:val="24"/>
                <w:szCs w:val="24"/>
              </w:rPr>
              <w:t>2</w:t>
            </w:r>
            <w:r w:rsidRPr="00C15A7E">
              <w:rPr>
                <w:rFonts w:ascii="Arial" w:hAnsi="Arial" w:cs="Arial"/>
                <w:b/>
                <w:sz w:val="24"/>
                <w:szCs w:val="24"/>
              </w:rPr>
              <w:t xml:space="preserve"> Economics</w:t>
            </w:r>
            <w:r>
              <w:rPr>
                <w:rFonts w:ascii="Arial" w:hAnsi="Arial" w:cs="Arial"/>
                <w:sz w:val="22"/>
                <w:szCs w:val="22"/>
              </w:rPr>
              <w:t xml:space="preserve"> </w:t>
            </w:r>
            <w:r w:rsidRPr="003C52EF" w:rsidR="00AC6195">
              <w:rPr>
                <w:rFonts w:ascii="Arial" w:hAnsi="Arial" w:cs="Arial"/>
                <w:b/>
                <w:sz w:val="24"/>
                <w:szCs w:val="24"/>
                <w:lang w:val="en-NZ"/>
              </w:rPr>
              <w:t>3.4</w:t>
            </w:r>
          </w:p>
        </w:tc>
      </w:tr>
      <w:tr w:rsidRPr="003C52EF" w:rsidR="00AC6195" w:rsidTr="008C790B" w14:paraId="52CE6229" w14:textId="77777777">
        <w:tc>
          <w:tcPr>
            <w:tcW w:w="4077" w:type="dxa"/>
            <w:vAlign w:val="center"/>
          </w:tcPr>
          <w:p w:rsidRPr="003C52EF" w:rsidR="00AC6195" w:rsidP="00E055B6" w:rsidRDefault="00AC6195" w14:paraId="52CE6226" w14:textId="77777777">
            <w:pPr>
              <w:tabs>
                <w:tab w:val="left" w:pos="1665"/>
              </w:tabs>
              <w:spacing w:before="80" w:after="80"/>
              <w:rPr>
                <w:rFonts w:ascii="Arial" w:hAnsi="Arial" w:cs="Arial"/>
                <w:b/>
                <w:sz w:val="24"/>
                <w:szCs w:val="24"/>
                <w:lang w:val="en-NZ"/>
              </w:rPr>
            </w:pPr>
            <w:r w:rsidRPr="003C52EF">
              <w:rPr>
                <w:rFonts w:ascii="Arial" w:hAnsi="Arial" w:cs="Arial"/>
                <w:b/>
                <w:sz w:val="24"/>
                <w:szCs w:val="24"/>
                <w:lang w:val="en-NZ"/>
              </w:rPr>
              <w:t>Title</w:t>
            </w:r>
          </w:p>
        </w:tc>
        <w:tc>
          <w:tcPr>
            <w:tcW w:w="5776" w:type="dxa"/>
            <w:vAlign w:val="center"/>
          </w:tcPr>
          <w:p w:rsidRPr="008C790B" w:rsidR="00AC6195" w:rsidP="008C790B" w:rsidRDefault="009A5BA3" w14:paraId="52CE6228" w14:textId="661B2E48">
            <w:pPr>
              <w:rPr>
                <w:rFonts w:ascii="Arial" w:hAnsi="Arial" w:cs="Arial"/>
                <w:sz w:val="22"/>
                <w:szCs w:val="24"/>
                <w:lang w:eastAsia="en-US"/>
              </w:rPr>
            </w:pPr>
            <w:r w:rsidRPr="006A775E">
              <w:rPr>
                <w:rFonts w:ascii="Arial" w:hAnsi="Arial" w:cs="Arial"/>
                <w:sz w:val="22"/>
                <w:szCs w:val="24"/>
                <w:lang w:eastAsia="en-GB"/>
              </w:rPr>
              <w:t xml:space="preserve">Demonstrate understanding of </w:t>
            </w:r>
            <w:r w:rsidRPr="006A775E">
              <w:rPr>
                <w:rFonts w:ascii="Arial" w:hAnsi="Arial" w:cs="Arial"/>
                <w:sz w:val="22"/>
                <w:szCs w:val="24"/>
              </w:rPr>
              <w:t>government interventions where the market fails to deliver</w:t>
            </w:r>
            <w:r w:rsidR="0028350F">
              <w:rPr>
                <w:rFonts w:ascii="Arial" w:hAnsi="Arial" w:cs="Arial"/>
                <w:sz w:val="22"/>
                <w:szCs w:val="24"/>
              </w:rPr>
              <w:t xml:space="preserve"> </w:t>
            </w:r>
            <w:r w:rsidRPr="006A775E">
              <w:rPr>
                <w:rFonts w:ascii="Arial" w:hAnsi="Arial" w:cs="Arial"/>
                <w:sz w:val="22"/>
                <w:szCs w:val="24"/>
                <w:lang w:eastAsia="en-GB"/>
              </w:rPr>
              <w:t>efficient or equitable outcomes.</w:t>
            </w:r>
          </w:p>
        </w:tc>
      </w:tr>
      <w:tr w:rsidRPr="003C52EF" w:rsidR="00AC6195" w:rsidTr="008C790B" w14:paraId="52CE622C" w14:textId="77777777">
        <w:tc>
          <w:tcPr>
            <w:tcW w:w="4077" w:type="dxa"/>
            <w:vAlign w:val="center"/>
          </w:tcPr>
          <w:p w:rsidRPr="003C52EF" w:rsidR="00AC6195" w:rsidP="008C790B" w:rsidRDefault="00AC6195" w14:paraId="52CE622A" w14:textId="77777777">
            <w:pPr>
              <w:tabs>
                <w:tab w:val="left" w:pos="1665"/>
              </w:tabs>
              <w:spacing w:after="80"/>
              <w:rPr>
                <w:rFonts w:ascii="Arial" w:hAnsi="Arial" w:cs="Arial"/>
                <w:b/>
                <w:sz w:val="24"/>
                <w:szCs w:val="24"/>
                <w:lang w:val="en-NZ"/>
              </w:rPr>
            </w:pPr>
            <w:r w:rsidRPr="003C52EF">
              <w:rPr>
                <w:rFonts w:ascii="Arial" w:hAnsi="Arial" w:cs="Arial"/>
                <w:b/>
                <w:sz w:val="24"/>
                <w:szCs w:val="24"/>
                <w:lang w:val="en-NZ"/>
              </w:rPr>
              <w:t>Number of Credits</w:t>
            </w:r>
          </w:p>
        </w:tc>
        <w:tc>
          <w:tcPr>
            <w:tcW w:w="5776" w:type="dxa"/>
            <w:vAlign w:val="center"/>
          </w:tcPr>
          <w:p w:rsidRPr="003C52EF" w:rsidR="00AC6195" w:rsidP="00E055B6" w:rsidRDefault="00AC6195" w14:paraId="52CE622B" w14:textId="77777777">
            <w:pPr>
              <w:tabs>
                <w:tab w:val="left" w:pos="1665"/>
              </w:tabs>
              <w:spacing w:before="80" w:after="80"/>
              <w:rPr>
                <w:rFonts w:ascii="Arial" w:hAnsi="Arial" w:cs="Arial"/>
                <w:sz w:val="24"/>
                <w:szCs w:val="24"/>
                <w:lang w:val="en-NZ"/>
              </w:rPr>
            </w:pPr>
            <w:r w:rsidRPr="003C52EF">
              <w:rPr>
                <w:rFonts w:ascii="Arial" w:hAnsi="Arial" w:cs="Arial"/>
                <w:sz w:val="24"/>
                <w:szCs w:val="24"/>
                <w:lang w:val="en-NZ"/>
              </w:rPr>
              <w:t>5</w:t>
            </w:r>
          </w:p>
        </w:tc>
      </w:tr>
      <w:tr w:rsidRPr="003C52EF" w:rsidR="00AC6195" w:rsidTr="008C790B" w14:paraId="52CE622F" w14:textId="77777777">
        <w:tc>
          <w:tcPr>
            <w:tcW w:w="4077" w:type="dxa"/>
            <w:vAlign w:val="center"/>
          </w:tcPr>
          <w:p w:rsidRPr="003C52EF" w:rsidR="00AC6195" w:rsidP="00E055B6" w:rsidRDefault="00AC6195" w14:paraId="52CE622D" w14:textId="77777777">
            <w:pPr>
              <w:tabs>
                <w:tab w:val="left" w:pos="1665"/>
              </w:tabs>
              <w:spacing w:before="80" w:after="80"/>
              <w:rPr>
                <w:rFonts w:ascii="Arial" w:hAnsi="Arial" w:cs="Arial"/>
                <w:b/>
                <w:sz w:val="24"/>
                <w:szCs w:val="24"/>
                <w:lang w:val="en-NZ"/>
              </w:rPr>
            </w:pPr>
            <w:r w:rsidRPr="003C52EF">
              <w:rPr>
                <w:rFonts w:ascii="Arial" w:hAnsi="Arial" w:cs="Arial"/>
                <w:b/>
                <w:sz w:val="24"/>
                <w:szCs w:val="24"/>
                <w:lang w:val="en-NZ"/>
              </w:rPr>
              <w:t>Version</w:t>
            </w:r>
          </w:p>
        </w:tc>
        <w:tc>
          <w:tcPr>
            <w:tcW w:w="5776" w:type="dxa"/>
            <w:vAlign w:val="center"/>
          </w:tcPr>
          <w:p w:rsidRPr="003C52EF" w:rsidR="00AC6195" w:rsidP="00E055B6" w:rsidRDefault="009A5BA3" w14:paraId="52CE622E"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00AE4196" w:rsidP="009A27D6" w:rsidRDefault="00AE4196" w14:paraId="52CE6230" w14:textId="77777777">
      <w:pPr>
        <w:rPr>
          <w:rFonts w:ascii="Arial" w:hAnsi="Arial" w:cs="Arial"/>
          <w:b/>
          <w:sz w:val="24"/>
          <w:szCs w:val="24"/>
          <w:lang w:val="en-NZ" w:eastAsia="en-GB"/>
        </w:rPr>
      </w:pPr>
    </w:p>
    <w:p w:rsidRPr="003B55FA" w:rsidR="003B55FA" w:rsidP="003B55FA" w:rsidRDefault="00845D86" w14:paraId="52CE6231" w14:textId="4498F0EE">
      <w:pPr>
        <w:jc w:val="both"/>
        <w:rPr>
          <w:rFonts w:ascii="Arial" w:hAnsi="Arial" w:cs="Arial"/>
          <w:sz w:val="24"/>
          <w:szCs w:val="24"/>
        </w:rPr>
      </w:pPr>
      <w:r>
        <w:rPr>
          <w:rFonts w:ascii="Arial" w:hAnsi="Arial" w:cs="Arial"/>
          <w:sz w:val="24"/>
          <w:szCs w:val="24"/>
        </w:rPr>
        <w:t>To meet</w:t>
      </w:r>
      <w:r w:rsidR="003B55FA">
        <w:rPr>
          <w:rFonts w:ascii="Arial" w:hAnsi="Arial" w:cs="Arial"/>
          <w:sz w:val="24"/>
          <w:szCs w:val="24"/>
        </w:rPr>
        <w:t xml:space="preserve"> the evidence requirement for this achievement standard</w:t>
      </w:r>
      <w:r>
        <w:rPr>
          <w:rFonts w:ascii="Arial" w:hAnsi="Arial" w:cs="Arial"/>
          <w:sz w:val="24"/>
          <w:szCs w:val="24"/>
        </w:rPr>
        <w:t>,</w:t>
      </w:r>
      <w:r w:rsidR="003B55FA">
        <w:rPr>
          <w:rFonts w:ascii="Arial" w:hAnsi="Arial" w:cs="Arial"/>
          <w:sz w:val="24"/>
          <w:szCs w:val="24"/>
        </w:rPr>
        <w:t xml:space="preserve"> </w:t>
      </w:r>
      <w:r>
        <w:rPr>
          <w:rFonts w:ascii="Arial" w:hAnsi="Arial" w:cs="Arial"/>
          <w:sz w:val="24"/>
          <w:szCs w:val="24"/>
        </w:rPr>
        <w:t xml:space="preserve">the assessment activity </w:t>
      </w:r>
      <w:r w:rsidR="003B55FA">
        <w:rPr>
          <w:rFonts w:ascii="Arial" w:hAnsi="Arial" w:cs="Arial"/>
          <w:sz w:val="24"/>
          <w:szCs w:val="24"/>
        </w:rPr>
        <w:t xml:space="preserve">requires </w:t>
      </w:r>
      <w:r>
        <w:rPr>
          <w:rFonts w:ascii="Arial" w:hAnsi="Arial" w:cs="Arial"/>
          <w:sz w:val="24"/>
          <w:szCs w:val="24"/>
        </w:rPr>
        <w:t xml:space="preserve">only </w:t>
      </w:r>
      <w:r w:rsidR="003B55FA">
        <w:rPr>
          <w:rFonts w:ascii="Arial" w:hAnsi="Arial" w:cs="Arial"/>
          <w:sz w:val="24"/>
          <w:szCs w:val="24"/>
        </w:rPr>
        <w:t>one situation</w:t>
      </w:r>
      <w:r w:rsidR="0003590F">
        <w:rPr>
          <w:rFonts w:ascii="Arial" w:hAnsi="Arial" w:cs="Arial"/>
          <w:sz w:val="24"/>
          <w:szCs w:val="24"/>
        </w:rPr>
        <w:t xml:space="preserve"> (</w:t>
      </w:r>
      <w:r w:rsidRPr="008C790B" w:rsidR="0003590F">
        <w:rPr>
          <w:rFonts w:ascii="Arial" w:hAnsi="Arial" w:cs="Arial"/>
          <w:sz w:val="24"/>
          <w:szCs w:val="24"/>
        </w:rPr>
        <w:t xml:space="preserve">consumption externalities, production externalities, public goods etc.) </w:t>
      </w:r>
      <w:r w:rsidR="003B55FA">
        <w:rPr>
          <w:rFonts w:ascii="Arial" w:hAnsi="Arial" w:cs="Arial"/>
          <w:sz w:val="24"/>
          <w:szCs w:val="24"/>
        </w:rPr>
        <w:t xml:space="preserve">as </w:t>
      </w:r>
      <w:r>
        <w:rPr>
          <w:rFonts w:ascii="Arial" w:hAnsi="Arial" w:cs="Arial"/>
          <w:sz w:val="24"/>
          <w:szCs w:val="24"/>
        </w:rPr>
        <w:t xml:space="preserve">a </w:t>
      </w:r>
      <w:r w:rsidR="003B55FA">
        <w:rPr>
          <w:rFonts w:ascii="Arial" w:hAnsi="Arial" w:cs="Arial"/>
          <w:sz w:val="24"/>
          <w:szCs w:val="24"/>
        </w:rPr>
        <w:t xml:space="preserve">context for government interventions. The evidence </w:t>
      </w:r>
      <w:r w:rsidR="00255165">
        <w:rPr>
          <w:rFonts w:ascii="Arial" w:hAnsi="Arial" w:cs="Arial"/>
          <w:sz w:val="24"/>
          <w:szCs w:val="24"/>
        </w:rPr>
        <w:t xml:space="preserve">should </w:t>
      </w:r>
      <w:r w:rsidR="003B55FA">
        <w:rPr>
          <w:rFonts w:ascii="Arial" w:hAnsi="Arial" w:cs="Arial"/>
          <w:sz w:val="24"/>
          <w:szCs w:val="24"/>
        </w:rPr>
        <w:t>also include at least one economic model used in an appropriate context. </w:t>
      </w:r>
    </w:p>
    <w:p w:rsidR="003B55FA" w:rsidP="009A27D6" w:rsidRDefault="003B55FA" w14:paraId="52CE6232" w14:textId="77777777">
      <w:pPr>
        <w:rPr>
          <w:rFonts w:ascii="Arial" w:hAnsi="Arial" w:cs="Arial"/>
          <w:b/>
          <w:sz w:val="24"/>
          <w:szCs w:val="24"/>
          <w:lang w:val="en-NZ" w:eastAsia="en-GB"/>
        </w:rPr>
      </w:pPr>
    </w:p>
    <w:p w:rsidRPr="009A27D6" w:rsidR="009A27D6" w:rsidP="009A27D6" w:rsidRDefault="00C41BFC" w14:paraId="52CE6233" w14:textId="77777777">
      <w:pPr>
        <w:rPr>
          <w:lang w:eastAsia="en-GB"/>
        </w:rPr>
      </w:pPr>
      <w:r w:rsidRPr="003C52EF">
        <w:rPr>
          <w:rFonts w:ascii="Arial" w:hAnsi="Arial" w:cs="Arial"/>
          <w:b/>
          <w:sz w:val="24"/>
          <w:szCs w:val="24"/>
          <w:lang w:val="en-NZ" w:eastAsia="en-GB"/>
        </w:rPr>
        <w:t>Approaches to</w:t>
      </w:r>
      <w:r>
        <w:rPr>
          <w:rFonts w:ascii="Arial" w:hAnsi="Arial" w:cs="Arial"/>
          <w:b/>
          <w:color w:val="000000"/>
          <w:sz w:val="24"/>
          <w:szCs w:val="24"/>
          <w:lang w:val="en-NZ"/>
        </w:rPr>
        <w:t xml:space="preserve"> Assessment</w:t>
      </w:r>
    </w:p>
    <w:p w:rsidRPr="00ED4B42" w:rsidR="00C41BFC" w:rsidP="00C41BFC" w:rsidRDefault="00C41BFC" w14:paraId="52CE6234" w14:textId="77777777">
      <w:pPr>
        <w:keepNext/>
        <w:keepLines/>
        <w:tabs>
          <w:tab w:val="left" w:pos="426"/>
        </w:tabs>
        <w:spacing w:before="240"/>
        <w:rPr>
          <w:rFonts w:ascii="Arial" w:hAnsi="Arial" w:cs="Arial"/>
          <w:sz w:val="24"/>
          <w:szCs w:val="24"/>
          <w:lang w:val="en-NZ"/>
        </w:rPr>
      </w:pPr>
      <w:r w:rsidRPr="00ED4B42">
        <w:rPr>
          <w:rFonts w:ascii="Arial" w:hAnsi="Arial" w:cs="Arial"/>
          <w:sz w:val="24"/>
          <w:szCs w:val="24"/>
          <w:lang w:val="en-NZ"/>
        </w:rPr>
        <w:t xml:space="preserve">Suggested approaches </w:t>
      </w:r>
      <w:r w:rsidRPr="00ED4B42">
        <w:rPr>
          <w:rFonts w:ascii="Arial" w:hAnsi="Arial" w:cs="Arial"/>
          <w:sz w:val="24"/>
          <w:szCs w:val="24"/>
          <w:lang w:val="en-NZ" w:eastAsia="en-GB"/>
        </w:rPr>
        <w:t xml:space="preserve">to accumulating assessment evidence include: </w:t>
      </w:r>
    </w:p>
    <w:p w:rsidRPr="006158B1" w:rsidR="005F1C76" w:rsidP="005F1C76" w:rsidRDefault="00AC6195" w14:paraId="52CE6235"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5F1C76">
        <w:rPr>
          <w:rFonts w:ascii="Arial" w:hAnsi="Arial" w:cs="Arial"/>
          <w:sz w:val="24"/>
          <w:szCs w:val="24"/>
          <w:lang w:val="en-NZ" w:eastAsia="en-GB"/>
        </w:rPr>
        <w:t xml:space="preserve">students in groups preparing a PowerPoint </w:t>
      </w:r>
      <w:r w:rsidRPr="005F1C76" w:rsidR="008354D2">
        <w:rPr>
          <w:rFonts w:ascii="Arial" w:hAnsi="Arial" w:cs="Arial"/>
          <w:sz w:val="24"/>
          <w:szCs w:val="24"/>
          <w:lang w:val="en-NZ" w:eastAsia="en-GB"/>
        </w:rPr>
        <w:t xml:space="preserve">or digital media </w:t>
      </w:r>
      <w:r w:rsidRPr="005F1C76">
        <w:rPr>
          <w:rFonts w:ascii="Arial" w:hAnsi="Arial" w:cs="Arial"/>
          <w:sz w:val="24"/>
          <w:szCs w:val="24"/>
          <w:lang w:val="en-NZ" w:eastAsia="en-GB"/>
        </w:rPr>
        <w:t xml:space="preserve">presentation </w:t>
      </w:r>
      <w:r w:rsidRPr="005F1C76" w:rsidR="006A775E">
        <w:rPr>
          <w:rFonts w:ascii="Arial" w:hAnsi="Arial" w:cs="Arial"/>
          <w:sz w:val="24"/>
          <w:szCs w:val="24"/>
          <w:lang w:val="en-NZ" w:eastAsia="en-GB"/>
        </w:rPr>
        <w:t xml:space="preserve">explaining </w:t>
      </w:r>
      <w:r w:rsidR="006A775E">
        <w:rPr>
          <w:rFonts w:ascii="Arial" w:hAnsi="Arial" w:cs="Arial"/>
          <w:sz w:val="24"/>
          <w:szCs w:val="24"/>
          <w:lang w:val="en-NZ" w:eastAsia="en-GB"/>
        </w:rPr>
        <w:t>specific</w:t>
      </w:r>
      <w:r w:rsidR="00854ED9">
        <w:rPr>
          <w:rFonts w:ascii="Arial" w:hAnsi="Arial" w:cs="Arial"/>
          <w:sz w:val="24"/>
          <w:szCs w:val="24"/>
          <w:lang w:val="en-NZ" w:eastAsia="en-GB"/>
        </w:rPr>
        <w:t xml:space="preserve"> government </w:t>
      </w:r>
      <w:r w:rsidR="00392F88">
        <w:rPr>
          <w:rFonts w:ascii="Arial" w:hAnsi="Arial" w:cs="Arial"/>
          <w:sz w:val="24"/>
          <w:szCs w:val="24"/>
          <w:lang w:val="en-NZ" w:eastAsia="en-GB"/>
        </w:rPr>
        <w:t>interventions</w:t>
      </w:r>
      <w:r w:rsidR="00854ED9">
        <w:rPr>
          <w:rFonts w:ascii="Arial" w:hAnsi="Arial" w:cs="Arial"/>
          <w:sz w:val="24"/>
          <w:szCs w:val="24"/>
          <w:lang w:val="en-NZ" w:eastAsia="en-GB"/>
        </w:rPr>
        <w:t xml:space="preserve"> to correct </w:t>
      </w:r>
      <w:r w:rsidR="009A5BA3">
        <w:rPr>
          <w:rFonts w:ascii="Arial" w:hAnsi="Arial" w:cs="Arial"/>
          <w:sz w:val="24"/>
          <w:szCs w:val="24"/>
          <w:lang w:val="en-NZ" w:eastAsia="en-GB"/>
        </w:rPr>
        <w:t xml:space="preserve">a situation where </w:t>
      </w:r>
      <w:r w:rsidRPr="003437A8" w:rsidR="009A5BA3">
        <w:rPr>
          <w:rFonts w:ascii="Arial" w:hAnsi="Arial" w:cs="Arial"/>
          <w:sz w:val="24"/>
          <w:szCs w:val="24"/>
        </w:rPr>
        <w:t>the market fails to deliver</w:t>
      </w:r>
      <w:r w:rsidRPr="003437A8" w:rsidR="009A5BA3">
        <w:rPr>
          <w:rFonts w:ascii="Arial" w:hAnsi="Arial" w:cs="Arial"/>
          <w:sz w:val="24"/>
          <w:szCs w:val="24"/>
          <w:lang w:eastAsia="en-GB"/>
        </w:rPr>
        <w:t xml:space="preserve"> efficient or equitable outcomes.</w:t>
      </w:r>
    </w:p>
    <w:p w:rsidRPr="006158B1" w:rsidR="00AC6195" w:rsidP="006A775E" w:rsidRDefault="00854ED9" w14:paraId="52CE6236"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9A5BA3">
        <w:rPr>
          <w:rFonts w:ascii="Arial" w:hAnsi="Arial" w:cs="Arial"/>
          <w:sz w:val="24"/>
          <w:szCs w:val="24"/>
          <w:lang w:val="en-NZ" w:eastAsia="en-GB"/>
        </w:rPr>
        <w:t xml:space="preserve">groups completing graphic organisers/writing frames to present the case for and against specific government </w:t>
      </w:r>
      <w:r w:rsidR="00392F88">
        <w:rPr>
          <w:rFonts w:ascii="Arial" w:hAnsi="Arial" w:cs="Arial"/>
          <w:sz w:val="24"/>
          <w:szCs w:val="24"/>
          <w:lang w:val="en-NZ" w:eastAsia="en-GB"/>
        </w:rPr>
        <w:t>interventions</w:t>
      </w:r>
      <w:r w:rsidRPr="009A5BA3">
        <w:rPr>
          <w:rFonts w:ascii="Arial" w:hAnsi="Arial" w:cs="Arial"/>
          <w:sz w:val="24"/>
          <w:szCs w:val="24"/>
          <w:lang w:val="en-NZ" w:eastAsia="en-GB"/>
        </w:rPr>
        <w:t xml:space="preserve"> and their impacts on equity and efficiency</w:t>
      </w:r>
      <w:r w:rsidRPr="009A5BA3" w:rsidR="00C92853">
        <w:rPr>
          <w:rFonts w:ascii="Arial" w:hAnsi="Arial" w:cs="Arial"/>
          <w:sz w:val="24"/>
          <w:szCs w:val="24"/>
          <w:lang w:val="en-NZ" w:eastAsia="en-GB"/>
        </w:rPr>
        <w:t xml:space="preserve"> for </w:t>
      </w:r>
      <w:r w:rsidRPr="009A5BA3" w:rsidR="009A5BA3">
        <w:rPr>
          <w:rFonts w:ascii="Arial" w:hAnsi="Arial" w:cs="Arial"/>
          <w:sz w:val="24"/>
          <w:szCs w:val="24"/>
          <w:lang w:val="en-NZ" w:eastAsia="en-GB"/>
        </w:rPr>
        <w:t xml:space="preserve">a situation where </w:t>
      </w:r>
      <w:r w:rsidRPr="003437A8" w:rsidR="009A5BA3">
        <w:rPr>
          <w:rFonts w:ascii="Arial" w:hAnsi="Arial" w:cs="Arial"/>
          <w:sz w:val="24"/>
          <w:szCs w:val="24"/>
        </w:rPr>
        <w:t>the market fails to deliver</w:t>
      </w:r>
      <w:r w:rsidRPr="003437A8" w:rsidR="009A5BA3">
        <w:rPr>
          <w:rFonts w:ascii="Arial" w:hAnsi="Arial" w:cs="Arial"/>
          <w:sz w:val="24"/>
          <w:szCs w:val="24"/>
          <w:lang w:eastAsia="en-GB"/>
        </w:rPr>
        <w:t xml:space="preserve"> efficient or equitable outcomes.</w:t>
      </w:r>
      <w:r w:rsidR="006A775E">
        <w:rPr>
          <w:rFonts w:ascii="Arial" w:hAnsi="Arial" w:cs="Arial"/>
          <w:sz w:val="22"/>
          <w:szCs w:val="24"/>
          <w:lang w:eastAsia="en-GB"/>
        </w:rPr>
        <w:t xml:space="preserve"> </w:t>
      </w:r>
      <w:r w:rsidR="006A775E">
        <w:rPr>
          <w:rFonts w:ascii="Arial" w:hAnsi="Arial" w:cs="Arial"/>
          <w:sz w:val="24"/>
          <w:szCs w:val="24"/>
          <w:lang w:val="en-NZ" w:eastAsia="en-GB"/>
        </w:rPr>
        <w:t>S</w:t>
      </w:r>
      <w:r w:rsidRPr="009A5BA3" w:rsidR="00AC6195">
        <w:rPr>
          <w:rFonts w:ascii="Arial" w:hAnsi="Arial" w:cs="Arial"/>
          <w:sz w:val="24"/>
          <w:szCs w:val="24"/>
          <w:lang w:val="en-NZ" w:eastAsia="en-GB"/>
        </w:rPr>
        <w:t xml:space="preserve">tudent presentations using appropriate technologies (like podcast, movie-maker) showing their suggested solution </w:t>
      </w:r>
      <w:r w:rsidR="009A5BA3">
        <w:rPr>
          <w:rFonts w:ascii="Arial" w:hAnsi="Arial" w:cs="Arial"/>
          <w:sz w:val="24"/>
          <w:szCs w:val="24"/>
          <w:lang w:val="en-NZ" w:eastAsia="en-GB"/>
        </w:rPr>
        <w:t xml:space="preserve">for a situation where </w:t>
      </w:r>
      <w:r w:rsidRPr="003437A8" w:rsidR="009A5BA3">
        <w:rPr>
          <w:rFonts w:ascii="Arial" w:hAnsi="Arial" w:cs="Arial"/>
          <w:sz w:val="24"/>
          <w:szCs w:val="24"/>
        </w:rPr>
        <w:t>the market fails to deliver</w:t>
      </w:r>
      <w:r w:rsidRPr="003437A8" w:rsidR="009A5BA3">
        <w:rPr>
          <w:rFonts w:ascii="Arial" w:hAnsi="Arial" w:cs="Arial"/>
          <w:sz w:val="24"/>
          <w:szCs w:val="24"/>
          <w:lang w:eastAsia="en-GB"/>
        </w:rPr>
        <w:t xml:space="preserve"> efficient or equitable outcomes.</w:t>
      </w:r>
    </w:p>
    <w:p w:rsidRPr="006158B1" w:rsidR="00AC6195" w:rsidP="009A5BA3" w:rsidRDefault="00AC6195" w14:paraId="52CE6237"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9A5BA3">
        <w:rPr>
          <w:rFonts w:ascii="Arial" w:hAnsi="Arial" w:cs="Arial"/>
          <w:sz w:val="24"/>
          <w:szCs w:val="24"/>
          <w:lang w:val="en-NZ" w:eastAsia="en-GB"/>
        </w:rPr>
        <w:t xml:space="preserve">using </w:t>
      </w:r>
      <w:r w:rsidRPr="009A5BA3" w:rsidR="008354D2">
        <w:rPr>
          <w:rFonts w:ascii="Arial" w:hAnsi="Arial" w:cs="Arial"/>
          <w:sz w:val="24"/>
          <w:szCs w:val="24"/>
          <w:lang w:val="en-NZ" w:eastAsia="en-GB"/>
        </w:rPr>
        <w:t xml:space="preserve">media </w:t>
      </w:r>
      <w:r w:rsidRPr="009A5BA3">
        <w:rPr>
          <w:rFonts w:ascii="Arial" w:hAnsi="Arial" w:cs="Arial"/>
          <w:sz w:val="24"/>
          <w:szCs w:val="24"/>
          <w:lang w:val="en-NZ" w:eastAsia="en-GB"/>
        </w:rPr>
        <w:t xml:space="preserve">articles/case studies to analyse </w:t>
      </w:r>
      <w:r w:rsidRPr="009A5BA3" w:rsidR="009A5BA3">
        <w:rPr>
          <w:rFonts w:ascii="Arial" w:hAnsi="Arial" w:cs="Arial"/>
          <w:sz w:val="24"/>
          <w:szCs w:val="24"/>
          <w:lang w:val="en-NZ" w:eastAsia="en-GB"/>
        </w:rPr>
        <w:t xml:space="preserve">a situation where </w:t>
      </w:r>
      <w:r w:rsidRPr="003437A8" w:rsidR="009A5BA3">
        <w:rPr>
          <w:rFonts w:ascii="Arial" w:hAnsi="Arial" w:cs="Arial"/>
          <w:sz w:val="24"/>
          <w:szCs w:val="24"/>
        </w:rPr>
        <w:t>the market fails to deliver</w:t>
      </w:r>
      <w:r w:rsidRPr="003437A8" w:rsidR="009A5BA3">
        <w:rPr>
          <w:rFonts w:ascii="Arial" w:hAnsi="Arial" w:cs="Arial"/>
          <w:sz w:val="24"/>
          <w:szCs w:val="24"/>
          <w:lang w:eastAsia="en-GB"/>
        </w:rPr>
        <w:t xml:space="preserve"> efficient or equitable outcomes. </w:t>
      </w:r>
    </w:p>
    <w:p w:rsidRPr="003C52EF" w:rsidR="00AC6195" w:rsidP="001C79F1" w:rsidRDefault="00AC6195" w14:paraId="52CE6238" w14:textId="77777777">
      <w:pPr>
        <w:numPr>
          <w:ilvl w:val="0"/>
          <w:numId w:val="34"/>
        </w:numPr>
        <w:tabs>
          <w:tab w:val="clear" w:pos="1353"/>
          <w:tab w:val="left" w:pos="284"/>
        </w:tabs>
        <w:suppressAutoHyphens w:val="0"/>
        <w:spacing w:before="120"/>
        <w:ind w:left="284" w:hanging="284"/>
        <w:rPr>
          <w:rFonts w:ascii="Arial" w:hAnsi="Arial" w:cs="Arial"/>
          <w:sz w:val="24"/>
          <w:szCs w:val="24"/>
          <w:lang w:val="en-NZ" w:eastAsia="en-GB"/>
        </w:rPr>
      </w:pPr>
      <w:r w:rsidRPr="003C52EF">
        <w:rPr>
          <w:rFonts w:ascii="Arial" w:hAnsi="Arial" w:cs="Arial"/>
          <w:sz w:val="24"/>
          <w:szCs w:val="24"/>
          <w:lang w:val="en-NZ" w:eastAsia="en-GB"/>
        </w:rPr>
        <w:t>students survey public opinion on the equity</w:t>
      </w:r>
      <w:r w:rsidR="004F1BF7">
        <w:rPr>
          <w:rFonts w:ascii="Arial" w:hAnsi="Arial" w:cs="Arial"/>
          <w:sz w:val="24"/>
          <w:szCs w:val="24"/>
          <w:lang w:val="en-NZ" w:eastAsia="en-GB"/>
        </w:rPr>
        <w:t xml:space="preserve"> and efficiency</w:t>
      </w:r>
      <w:r w:rsidRPr="003C52EF">
        <w:rPr>
          <w:rFonts w:ascii="Arial" w:hAnsi="Arial" w:cs="Arial"/>
          <w:sz w:val="24"/>
          <w:szCs w:val="24"/>
          <w:lang w:val="en-NZ" w:eastAsia="en-GB"/>
        </w:rPr>
        <w:t xml:space="preserve"> of </w:t>
      </w:r>
      <w:r w:rsidRPr="003C52EF" w:rsidR="006A775E">
        <w:rPr>
          <w:rFonts w:ascii="Arial" w:hAnsi="Arial" w:cs="Arial"/>
          <w:sz w:val="24"/>
          <w:szCs w:val="24"/>
          <w:lang w:val="en-NZ" w:eastAsia="en-GB"/>
        </w:rPr>
        <w:t>government</w:t>
      </w:r>
      <w:r w:rsidRPr="003C52EF">
        <w:rPr>
          <w:rFonts w:ascii="Arial" w:hAnsi="Arial" w:cs="Arial"/>
          <w:sz w:val="24"/>
          <w:szCs w:val="24"/>
          <w:lang w:val="en-NZ" w:eastAsia="en-GB"/>
        </w:rPr>
        <w:t xml:space="preserve"> policies.</w:t>
      </w:r>
    </w:p>
    <w:p w:rsidRPr="003C52EF" w:rsidR="00AC6195" w:rsidP="00C41BFC" w:rsidRDefault="00AC6195" w14:paraId="52CE6239" w14:textId="77777777">
      <w:pPr>
        <w:rPr>
          <w:rFonts w:ascii="Arial" w:hAnsi="Arial" w:cs="Arial"/>
          <w:sz w:val="24"/>
          <w:szCs w:val="24"/>
          <w:lang w:val="en-NZ" w:eastAsia="en-GB"/>
        </w:rPr>
      </w:pPr>
    </w:p>
    <w:sectPr w:rsidRPr="003C52EF" w:rsidR="00AC619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3EC" w:rsidRDefault="001D63EC" w14:paraId="46FC806C" w14:textId="77777777">
      <w:r>
        <w:separator/>
      </w:r>
    </w:p>
  </w:endnote>
  <w:endnote w:type="continuationSeparator" w:id="0">
    <w:p w:rsidR="001D63EC" w:rsidRDefault="001D63EC" w14:paraId="6D0854AC" w14:textId="77777777">
      <w:r>
        <w:continuationSeparator/>
      </w:r>
    </w:p>
  </w:endnote>
  <w:endnote w:type="continuationNotice" w:id="1">
    <w:p w:rsidR="001D63EC" w:rsidRDefault="001D63EC" w14:paraId="2523EB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11B76" w:rsidP="006952BA" w:rsidRDefault="00FC41D6" w14:paraId="52CE6241" w14:textId="19B9BA80">
    <w:pPr>
      <w:pStyle w:val="Footer"/>
      <w:framePr w:wrap="around" w:hAnchor="margin" w:vAnchor="text" w:xAlign="right" w:y="1"/>
      <w:rPr>
        <w:rStyle w:val="PageNumber"/>
      </w:rPr>
    </w:pPr>
    <w:r>
      <w:rPr>
        <w:noProof/>
      </w:rPr>
      <mc:AlternateContent>
        <mc:Choice Requires="wps">
          <w:drawing>
            <wp:anchor distT="0" distB="0" distL="0" distR="0" simplePos="0" relativeHeight="251669507" behindDoc="0" locked="0" layoutInCell="1" allowOverlap="1" wp14:anchorId="196894FA" wp14:editId="400F969B">
              <wp:simplePos x="635" y="635"/>
              <wp:positionH relativeFrom="page">
                <wp:align>center</wp:align>
              </wp:positionH>
              <wp:positionV relativeFrom="page">
                <wp:align>bottom</wp:align>
              </wp:positionV>
              <wp:extent cx="815340" cy="345440"/>
              <wp:effectExtent l="0" t="0" r="3810" b="0"/>
              <wp:wrapNone/>
              <wp:docPr id="191775262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C41D6" w:rsidR="00FC41D6" w:rsidP="00FC41D6" w:rsidRDefault="00FC41D6" w14:paraId="0620E66D" w14:textId="3734A563">
                          <w:pPr>
                            <w:rPr>
                              <w:rFonts w:ascii="Calibri" w:hAnsi="Calibri" w:eastAsia="Calibri" w:cs="Calibri"/>
                              <w:noProof/>
                              <w:color w:val="000000"/>
                            </w:rPr>
                          </w:pPr>
                          <w:r w:rsidRPr="00FC41D6">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96894FA">
              <v:stroke joinstyle="miter"/>
              <v:path gradientshapeok="t" o:connecttype="rect"/>
            </v:shapetype>
            <v:shape id="Text Box 5" style="position:absolute;margin-left:0;margin-top:0;width:64.2pt;height:27.2pt;z-index:251669507;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v:fill o:detectmouseclick="t"/>
              <v:textbox style="mso-fit-shape-to-text:t" inset="0,0,0,15pt">
                <w:txbxContent>
                  <w:p w:rsidRPr="00FC41D6" w:rsidR="00FC41D6" w:rsidP="00FC41D6" w:rsidRDefault="00FC41D6" w14:paraId="0620E66D" w14:textId="3734A563">
                    <w:pPr>
                      <w:rPr>
                        <w:rFonts w:ascii="Calibri" w:hAnsi="Calibri" w:eastAsia="Calibri" w:cs="Calibri"/>
                        <w:noProof/>
                        <w:color w:val="000000"/>
                      </w:rPr>
                    </w:pPr>
                    <w:r w:rsidRPr="00FC41D6">
                      <w:rPr>
                        <w:rFonts w:ascii="Calibri" w:hAnsi="Calibri" w:eastAsia="Calibri" w:cs="Calibri"/>
                        <w:noProof/>
                        <w:color w:val="000000"/>
                      </w:rPr>
                      <w:t>[UNCLASSIFIED]</w:t>
                    </w:r>
                  </w:p>
                </w:txbxContent>
              </v:textbox>
              <w10:wrap anchorx="page" anchory="page"/>
            </v:shape>
          </w:pict>
        </mc:Fallback>
      </mc:AlternateContent>
    </w:r>
    <w:r w:rsidR="00B52153">
      <w:rPr>
        <w:rStyle w:val="PageNumber"/>
      </w:rPr>
      <w:fldChar w:fldCharType="begin"/>
    </w:r>
    <w:r w:rsidR="00711B76">
      <w:rPr>
        <w:rStyle w:val="PageNumber"/>
      </w:rPr>
      <w:instrText xml:space="preserve">PAGE  </w:instrText>
    </w:r>
    <w:r>
      <w:rPr>
        <w:rStyle w:val="PageNumber"/>
      </w:rPr>
      <w:fldChar w:fldCharType="separate"/>
    </w:r>
    <w:r>
      <w:rPr>
        <w:rStyle w:val="PageNumber"/>
        <w:noProof/>
      </w:rPr>
      <w:t>3</w:t>
    </w:r>
    <w:r w:rsidR="00B52153">
      <w:rPr>
        <w:rStyle w:val="PageNumber"/>
      </w:rPr>
      <w:fldChar w:fldCharType="end"/>
    </w:r>
  </w:p>
  <w:p w:rsidR="00711B76" w:rsidP="00B142C7" w:rsidRDefault="00711B76" w14:paraId="52CE62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1BF" w:rsidRDefault="00D83295" w14:paraId="52CE6243" w14:textId="463E27D6">
    <w:pPr>
      <w:pStyle w:val="Footer"/>
    </w:pPr>
    <w:r>
      <w:t>January 20</w:t>
    </w:r>
    <w:r w:rsidR="00011BC2">
      <w:t>26</w:t>
    </w:r>
  </w:p>
  <w:p w:rsidR="00711B76" w:rsidP="00B142C7" w:rsidRDefault="00711B76" w14:paraId="52CE624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A35A6" w:rsidRDefault="00FC41D6" w14:paraId="34A5C2D4" w14:textId="61F7F869">
    <w:pPr>
      <w:pStyle w:val="Footer"/>
    </w:pPr>
    <w:r>
      <w:rPr>
        <w:noProof/>
      </w:rPr>
      <mc:AlternateContent>
        <mc:Choice Requires="wps">
          <w:drawing>
            <wp:anchor distT="0" distB="0" distL="0" distR="0" simplePos="0" relativeHeight="251668483" behindDoc="0" locked="0" layoutInCell="1" allowOverlap="1" wp14:anchorId="0101C690" wp14:editId="30A981EC">
              <wp:simplePos x="635" y="635"/>
              <wp:positionH relativeFrom="page">
                <wp:align>center</wp:align>
              </wp:positionH>
              <wp:positionV relativeFrom="page">
                <wp:align>bottom</wp:align>
              </wp:positionV>
              <wp:extent cx="815340" cy="345440"/>
              <wp:effectExtent l="0" t="0" r="3810" b="0"/>
              <wp:wrapNone/>
              <wp:docPr id="149107252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C41D6" w:rsidR="00FC41D6" w:rsidP="00FC41D6" w:rsidRDefault="00FC41D6" w14:paraId="62D4DFDF" w14:textId="1B9D4F7F">
                          <w:pPr>
                            <w:rPr>
                              <w:rFonts w:ascii="Calibri" w:hAnsi="Calibri" w:eastAsia="Calibri" w:cs="Calibri"/>
                              <w:noProof/>
                              <w:color w:val="000000"/>
                            </w:rPr>
                          </w:pPr>
                          <w:r w:rsidRPr="00FC41D6">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101C690">
              <v:stroke joinstyle="miter"/>
              <v:path gradientshapeok="t" o:connecttype="rect"/>
            </v:shapetype>
            <v:shape id="Text Box 4" style="position:absolute;margin-left:0;margin-top:0;width:64.2pt;height:27.2pt;z-index:25166848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FC41D6" w:rsidR="00FC41D6" w:rsidP="00FC41D6" w:rsidRDefault="00FC41D6" w14:paraId="62D4DFDF" w14:textId="1B9D4F7F">
                    <w:pPr>
                      <w:rPr>
                        <w:rFonts w:ascii="Calibri" w:hAnsi="Calibri" w:eastAsia="Calibri" w:cs="Calibri"/>
                        <w:noProof/>
                        <w:color w:val="000000"/>
                      </w:rPr>
                    </w:pPr>
                    <w:r w:rsidRPr="00FC41D6">
                      <w:rPr>
                        <w:rFonts w:ascii="Calibri" w:hAnsi="Calibri" w:eastAsia="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3EC" w:rsidRDefault="001D63EC" w14:paraId="144CC10A" w14:textId="77777777">
      <w:r>
        <w:separator/>
      </w:r>
    </w:p>
  </w:footnote>
  <w:footnote w:type="continuationSeparator" w:id="0">
    <w:p w:rsidR="001D63EC" w:rsidRDefault="001D63EC" w14:paraId="245E15EA" w14:textId="77777777">
      <w:r>
        <w:continuationSeparator/>
      </w:r>
    </w:p>
  </w:footnote>
  <w:footnote w:type="continuationNotice" w:id="1">
    <w:p w:rsidR="001D63EC" w:rsidRDefault="001D63EC" w14:paraId="4501A8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11B76" w:rsidRDefault="00FC41D6" w14:paraId="52CE6240" w14:textId="19036921">
    <w:pPr>
      <w:pStyle w:val="Header"/>
    </w:pPr>
    <w:r>
      <w:rPr>
        <w:noProof/>
        <w:lang w:val="en-NZ" w:eastAsia="en-NZ"/>
      </w:rPr>
      <mc:AlternateContent>
        <mc:Choice Requires="wps">
          <w:drawing>
            <wp:anchor distT="0" distB="0" distL="0" distR="0" simplePos="0" relativeHeight="251666435" behindDoc="0" locked="0" layoutInCell="1" allowOverlap="1" wp14:anchorId="32E4E30B" wp14:editId="639F751F">
              <wp:simplePos x="635" y="635"/>
              <wp:positionH relativeFrom="page">
                <wp:align>center</wp:align>
              </wp:positionH>
              <wp:positionV relativeFrom="page">
                <wp:align>top</wp:align>
              </wp:positionV>
              <wp:extent cx="815340" cy="345440"/>
              <wp:effectExtent l="0" t="0" r="3810" b="16510"/>
              <wp:wrapNone/>
              <wp:docPr id="31169239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C41D6" w:rsidR="00FC41D6" w:rsidP="00FC41D6" w:rsidRDefault="00FC41D6" w14:paraId="60F20B71" w14:textId="40ADEA6F">
                          <w:pPr>
                            <w:rPr>
                              <w:rFonts w:ascii="Calibri" w:hAnsi="Calibri" w:eastAsia="Calibri" w:cs="Calibri"/>
                              <w:noProof/>
                              <w:color w:val="000000"/>
                            </w:rPr>
                          </w:pPr>
                          <w:r w:rsidRPr="00FC41D6">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E4E30B">
              <v:stroke joinstyle="miter"/>
              <v:path gradientshapeok="t" o:connecttype="rect"/>
            </v:shapetype>
            <v:shape id="Text Box 2" style="position:absolute;margin-left:0;margin-top:0;width:64.2pt;height:27.2pt;z-index:251666435;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v:fill o:detectmouseclick="t"/>
              <v:textbox style="mso-fit-shape-to-text:t" inset="0,15pt,0,0">
                <w:txbxContent>
                  <w:p w:rsidRPr="00FC41D6" w:rsidR="00FC41D6" w:rsidP="00FC41D6" w:rsidRDefault="00FC41D6" w14:paraId="60F20B71" w14:textId="40ADEA6F">
                    <w:pPr>
                      <w:rPr>
                        <w:rFonts w:ascii="Calibri" w:hAnsi="Calibri" w:eastAsia="Calibri" w:cs="Calibri"/>
                        <w:noProof/>
                        <w:color w:val="000000"/>
                      </w:rPr>
                    </w:pPr>
                    <w:r w:rsidRPr="00FC41D6">
                      <w:rPr>
                        <w:rFonts w:ascii="Calibri" w:hAnsi="Calibri" w:eastAsia="Calibri" w:cs="Calibri"/>
                        <w:noProof/>
                        <w:color w:val="000000"/>
                      </w:rPr>
                      <w:t>[UNCLASSIFIED]</w:t>
                    </w:r>
                  </w:p>
                </w:txbxContent>
              </v:textbox>
              <w10:wrap anchorx="page" anchory="page"/>
            </v:shape>
          </w:pict>
        </mc:Fallback>
      </mc:AlternateContent>
    </w:r>
    <w:r w:rsidR="004F1BF7">
      <w:rPr>
        <w:noProof/>
        <w:lang w:val="en-NZ" w:eastAsia="en-NZ"/>
      </w:rPr>
      <mc:AlternateContent>
        <mc:Choice Requires="wps">
          <w:drawing>
            <wp:anchor distT="0" distB="0" distL="114300" distR="114300" simplePos="0" relativeHeight="251658243" behindDoc="1" locked="0" layoutInCell="0" allowOverlap="1" wp14:anchorId="52CE6246" wp14:editId="52CE6247">
              <wp:simplePos x="0" y="0"/>
              <wp:positionH relativeFrom="margin">
                <wp:align>center</wp:align>
              </wp:positionH>
              <wp:positionV relativeFrom="margin">
                <wp:align>center</wp:align>
              </wp:positionV>
              <wp:extent cx="6162675" cy="246507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2853" w:rsidP="00C92853" w:rsidRDefault="00C92853" w14:paraId="52CE624C"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w14:anchorId="52CE6246">
              <v:stroke joinstyle="round"/>
              <o:lock v:ext="edit" shapetype="t"/>
              <v:textbox style="mso-fit-shape-to-text:t">
                <w:txbxContent>
                  <w:p w:rsidR="00C92853" w:rsidP="00C92853" w:rsidRDefault="00C92853" w14:paraId="52CE624C"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lang w:val="en-NZ" w:eastAsia="en-NZ"/>
      </w:rPr>
      <w:pict w14:anchorId="52CE6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0.05pt;height:92.7pt;rotation:315;z-index:-251658239;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A6" w:rsidRDefault="00BA35A6" w14:paraId="1754326F" w14:textId="691E6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11B76" w:rsidRDefault="00FC41D6" w14:paraId="52CE6245" w14:textId="54143F12">
    <w:pPr>
      <w:pStyle w:val="Header"/>
    </w:pPr>
    <w:r>
      <w:rPr>
        <w:noProof/>
        <w:lang w:val="en-NZ" w:eastAsia="en-NZ"/>
      </w:rPr>
      <mc:AlternateContent>
        <mc:Choice Requires="wps">
          <w:drawing>
            <wp:anchor distT="0" distB="0" distL="0" distR="0" simplePos="0" relativeHeight="251665411" behindDoc="0" locked="0" layoutInCell="1" allowOverlap="1" wp14:anchorId="27C47E4A" wp14:editId="16850055">
              <wp:simplePos x="635" y="635"/>
              <wp:positionH relativeFrom="page">
                <wp:align>center</wp:align>
              </wp:positionH>
              <wp:positionV relativeFrom="page">
                <wp:align>top</wp:align>
              </wp:positionV>
              <wp:extent cx="815340" cy="345440"/>
              <wp:effectExtent l="0" t="0" r="3810" b="16510"/>
              <wp:wrapNone/>
              <wp:docPr id="189338741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C41D6" w:rsidR="00FC41D6" w:rsidP="00FC41D6" w:rsidRDefault="00FC41D6" w14:paraId="4C65ED47" w14:textId="7D4C88D7">
                          <w:pPr>
                            <w:rPr>
                              <w:rFonts w:ascii="Calibri" w:hAnsi="Calibri" w:eastAsia="Calibri" w:cs="Calibri"/>
                              <w:noProof/>
                              <w:color w:val="000000"/>
                            </w:rPr>
                          </w:pPr>
                          <w:r w:rsidRPr="00FC41D6">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C47E4A">
              <v:stroke joinstyle="miter"/>
              <v:path gradientshapeok="t" o:connecttype="rect"/>
            </v:shapetype>
            <v:shape id="Text Box 1" style="position:absolute;margin-left:0;margin-top:0;width:64.2pt;height:27.2pt;z-index:251665411;visibility:visible;mso-wrap-style:none;mso-wrap-distance-left:0;mso-wrap-distance-top:0;mso-wrap-distance-right:0;mso-wrap-distance-bottom:0;mso-position-horizontal:center;mso-position-horizontal-relative:page;mso-position-vertical:top;mso-position-vertical-relative:page;v-text-anchor:top"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FC41D6" w:rsidR="00FC41D6" w:rsidP="00FC41D6" w:rsidRDefault="00FC41D6" w14:paraId="4C65ED47" w14:textId="7D4C88D7">
                    <w:pPr>
                      <w:rPr>
                        <w:rFonts w:ascii="Calibri" w:hAnsi="Calibri" w:eastAsia="Calibri" w:cs="Calibri"/>
                        <w:noProof/>
                        <w:color w:val="000000"/>
                      </w:rPr>
                    </w:pPr>
                    <w:r w:rsidRPr="00FC41D6">
                      <w:rPr>
                        <w:rFonts w:ascii="Calibri" w:hAnsi="Calibri" w:eastAsia="Calibri" w:cs="Calibri"/>
                        <w:noProof/>
                        <w:color w:val="000000"/>
                      </w:rPr>
                      <w:t>[UNCLASSIFIED]</w:t>
                    </w:r>
                  </w:p>
                </w:txbxContent>
              </v:textbox>
              <w10:wrap anchorx="page" anchory="page"/>
            </v:shape>
          </w:pict>
        </mc:Fallback>
      </mc:AlternateContent>
    </w:r>
    <w:r w:rsidR="004F1BF7">
      <w:rPr>
        <w:noProof/>
        <w:lang w:val="en-NZ" w:eastAsia="en-NZ"/>
      </w:rPr>
      <mc:AlternateContent>
        <mc:Choice Requires="wps">
          <w:drawing>
            <wp:anchor distT="0" distB="0" distL="114300" distR="114300" simplePos="0" relativeHeight="251658242" behindDoc="1" locked="0" layoutInCell="0" allowOverlap="1" wp14:anchorId="52CE6249" wp14:editId="52CE624A">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2853" w:rsidP="00C92853" w:rsidRDefault="00C92853" w14:paraId="52CE624D"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w14:anchorId="52CE6249">
              <v:stroke joinstyle="round"/>
              <o:lock v:ext="edit" shapetype="t"/>
              <v:textbox style="mso-fit-shape-to-text:t">
                <w:txbxContent>
                  <w:p w:rsidR="00C92853" w:rsidP="00C92853" w:rsidRDefault="00C92853" w14:paraId="52CE624D"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lang w:val="en-NZ" w:eastAsia="en-NZ"/>
      </w:rPr>
      <w:pict w14:anchorId="52CE6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0.05pt;height:92.7pt;rotation:315;z-index:-251658240;mso-position-horizontal:center;mso-position-horizontal-relative:margin;mso-position-vertical:center;mso-position-vertical-relative:margin" o:spid="_x0000_s1029"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rPr>
    </w:lvl>
    <w:lvl w:ilvl="1" w:tplc="08090003" w:tentative="1">
      <w:start w:val="1"/>
      <w:numFmt w:val="bullet"/>
      <w:lvlText w:val="o"/>
      <w:lvlJc w:val="left"/>
      <w:pPr>
        <w:tabs>
          <w:tab w:val="num" w:pos="1866"/>
        </w:tabs>
        <w:ind w:left="1866" w:hanging="360"/>
      </w:pPr>
      <w:rPr>
        <w:rFonts w:hint="default" w:ascii="Courier New" w:hAnsi="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1" w15:restartNumberingAfterBreak="0">
    <w:nsid w:val="172E078E"/>
    <w:multiLevelType w:val="hybridMultilevel"/>
    <w:tmpl w:val="06728548"/>
    <w:lvl w:ilvl="0" w:tplc="40BAA82C">
      <w:start w:val="1"/>
      <w:numFmt w:val="decimal"/>
      <w:lvlText w:val="%1."/>
      <w:lvlJc w:val="left"/>
      <w:pPr>
        <w:tabs>
          <w:tab w:val="num" w:pos="360"/>
        </w:tabs>
        <w:ind w:left="360" w:hanging="360"/>
      </w:pPr>
      <w:rPr>
        <w:rFonts w:hint="default"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hint="default" w:ascii="Symbol" w:hAnsi="Symbol"/>
      </w:rPr>
    </w:lvl>
    <w:lvl w:ilvl="1" w:tplc="08090003" w:tentative="1">
      <w:start w:val="1"/>
      <w:numFmt w:val="bullet"/>
      <w:lvlText w:val="o"/>
      <w:lvlJc w:val="left"/>
      <w:pPr>
        <w:tabs>
          <w:tab w:val="num" w:pos="2073"/>
        </w:tabs>
        <w:ind w:left="2073" w:hanging="360"/>
      </w:pPr>
      <w:rPr>
        <w:rFonts w:hint="default" w:ascii="Courier New" w:hAnsi="Courier New"/>
      </w:rPr>
    </w:lvl>
    <w:lvl w:ilvl="2" w:tplc="08090005" w:tentative="1">
      <w:start w:val="1"/>
      <w:numFmt w:val="bullet"/>
      <w:lvlText w:val=""/>
      <w:lvlJc w:val="left"/>
      <w:pPr>
        <w:tabs>
          <w:tab w:val="num" w:pos="2793"/>
        </w:tabs>
        <w:ind w:left="2793" w:hanging="360"/>
      </w:pPr>
      <w:rPr>
        <w:rFonts w:hint="default" w:ascii="Wingdings" w:hAnsi="Wingdings"/>
      </w:rPr>
    </w:lvl>
    <w:lvl w:ilvl="3" w:tplc="08090001" w:tentative="1">
      <w:start w:val="1"/>
      <w:numFmt w:val="bullet"/>
      <w:lvlText w:val=""/>
      <w:lvlJc w:val="left"/>
      <w:pPr>
        <w:tabs>
          <w:tab w:val="num" w:pos="3513"/>
        </w:tabs>
        <w:ind w:left="3513" w:hanging="360"/>
      </w:pPr>
      <w:rPr>
        <w:rFonts w:hint="default" w:ascii="Symbol" w:hAnsi="Symbol"/>
      </w:rPr>
    </w:lvl>
    <w:lvl w:ilvl="4" w:tplc="08090003" w:tentative="1">
      <w:start w:val="1"/>
      <w:numFmt w:val="bullet"/>
      <w:lvlText w:val="o"/>
      <w:lvlJc w:val="left"/>
      <w:pPr>
        <w:tabs>
          <w:tab w:val="num" w:pos="4233"/>
        </w:tabs>
        <w:ind w:left="4233" w:hanging="360"/>
      </w:pPr>
      <w:rPr>
        <w:rFonts w:hint="default" w:ascii="Courier New" w:hAnsi="Courier New"/>
      </w:rPr>
    </w:lvl>
    <w:lvl w:ilvl="5" w:tplc="08090005" w:tentative="1">
      <w:start w:val="1"/>
      <w:numFmt w:val="bullet"/>
      <w:lvlText w:val=""/>
      <w:lvlJc w:val="left"/>
      <w:pPr>
        <w:tabs>
          <w:tab w:val="num" w:pos="4953"/>
        </w:tabs>
        <w:ind w:left="4953" w:hanging="360"/>
      </w:pPr>
      <w:rPr>
        <w:rFonts w:hint="default" w:ascii="Wingdings" w:hAnsi="Wingdings"/>
      </w:rPr>
    </w:lvl>
    <w:lvl w:ilvl="6" w:tplc="08090001" w:tentative="1">
      <w:start w:val="1"/>
      <w:numFmt w:val="bullet"/>
      <w:lvlText w:val=""/>
      <w:lvlJc w:val="left"/>
      <w:pPr>
        <w:tabs>
          <w:tab w:val="num" w:pos="5673"/>
        </w:tabs>
        <w:ind w:left="5673" w:hanging="360"/>
      </w:pPr>
      <w:rPr>
        <w:rFonts w:hint="default" w:ascii="Symbol" w:hAnsi="Symbol"/>
      </w:rPr>
    </w:lvl>
    <w:lvl w:ilvl="7" w:tplc="08090003" w:tentative="1">
      <w:start w:val="1"/>
      <w:numFmt w:val="bullet"/>
      <w:lvlText w:val="o"/>
      <w:lvlJc w:val="left"/>
      <w:pPr>
        <w:tabs>
          <w:tab w:val="num" w:pos="6393"/>
        </w:tabs>
        <w:ind w:left="6393" w:hanging="360"/>
      </w:pPr>
      <w:rPr>
        <w:rFonts w:hint="default" w:ascii="Courier New" w:hAnsi="Courier New"/>
      </w:rPr>
    </w:lvl>
    <w:lvl w:ilvl="8" w:tplc="08090005" w:tentative="1">
      <w:start w:val="1"/>
      <w:numFmt w:val="bullet"/>
      <w:lvlText w:val=""/>
      <w:lvlJc w:val="left"/>
      <w:pPr>
        <w:tabs>
          <w:tab w:val="num" w:pos="7113"/>
        </w:tabs>
        <w:ind w:left="7113" w:hanging="360"/>
      </w:pPr>
      <w:rPr>
        <w:rFonts w:hint="default" w:ascii="Wingdings" w:hAnsi="Wingdings"/>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rPr>
        <w:rFonts w:cs="Times New Roman"/>
      </w:rPr>
    </w:lvl>
    <w:lvl w:ilvl="1" w:tplc="C5B64978">
      <w:start w:val="2"/>
      <w:numFmt w:val="decimal"/>
      <w:lvlText w:val="%2."/>
      <w:lvlJc w:val="left"/>
      <w:pPr>
        <w:tabs>
          <w:tab w:val="num" w:pos="1440"/>
        </w:tabs>
        <w:ind w:left="1440" w:hanging="360"/>
      </w:pPr>
      <w:rPr>
        <w:rFonts w:hint="default"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rPr>
    </w:lvl>
    <w:lvl w:ilvl="1">
      <w:start w:val="1"/>
      <w:numFmt w:val="bullet"/>
      <w:lvlText w:val="o"/>
      <w:lvlJc w:val="left"/>
      <w:pPr>
        <w:tabs>
          <w:tab w:val="num" w:pos="1500"/>
        </w:tabs>
        <w:ind w:left="1500" w:hanging="360"/>
      </w:pPr>
      <w:rPr>
        <w:rFonts w:hint="default" w:ascii="Courier New" w:hAnsi="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77C0731"/>
    <w:multiLevelType w:val="hybridMultilevel"/>
    <w:tmpl w:val="0E8A1ED6"/>
    <w:lvl w:ilvl="0" w:tplc="40BAA82C">
      <w:start w:val="1"/>
      <w:numFmt w:val="decimal"/>
      <w:lvlText w:val="%1."/>
      <w:lvlJc w:val="left"/>
      <w:pPr>
        <w:tabs>
          <w:tab w:val="num" w:pos="360"/>
        </w:tabs>
        <w:ind w:left="360" w:hanging="360"/>
      </w:pPr>
      <w:rPr>
        <w:rFonts w:hint="default"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6" w15:restartNumberingAfterBreak="0">
    <w:nsid w:val="5EF23EE5"/>
    <w:multiLevelType w:val="multilevel"/>
    <w:tmpl w:val="E070BA7A"/>
    <w:lvl w:ilvl="0">
      <w:start w:val="1"/>
      <w:numFmt w:val="decimal"/>
      <w:lvlText w:val="%1"/>
      <w:lvlJc w:val="left"/>
      <w:pPr>
        <w:tabs>
          <w:tab w:val="num" w:pos="567"/>
        </w:tabs>
        <w:ind w:left="567" w:hanging="567"/>
      </w:pPr>
      <w:rPr>
        <w:rFonts w:hint="default" w:cs="Times New Roman"/>
      </w:rPr>
    </w:lvl>
    <w:lvl w:ilvl="1">
      <w:start w:val="1"/>
      <w:numFmt w:val="bullet"/>
      <w:lvlRestart w:val="0"/>
      <w:lvlText w:val=""/>
      <w:lvlJc w:val="left"/>
      <w:pPr>
        <w:tabs>
          <w:tab w:val="num" w:pos="907"/>
        </w:tabs>
        <w:ind w:left="907" w:hanging="340"/>
      </w:pPr>
      <w:rPr>
        <w:rFonts w:hint="default" w:ascii="Symbol" w:hAnsi="Symbol"/>
      </w:rPr>
    </w:lvl>
    <w:lvl w:ilvl="2">
      <w:start w:val="1"/>
      <w:numFmt w:val="bullet"/>
      <w:lvlText w:val=""/>
      <w:lvlJc w:val="left"/>
      <w:pPr>
        <w:tabs>
          <w:tab w:val="num" w:pos="1247"/>
        </w:tabs>
        <w:ind w:left="1247" w:hanging="340"/>
      </w:pPr>
      <w:rPr>
        <w:rFonts w:hint="default" w:ascii="Symbol" w:hAnsi="Symbol"/>
      </w:rPr>
    </w:lvl>
    <w:lvl w:ilvl="3">
      <w:start w:val="1"/>
      <w:numFmt w:val="bullet"/>
      <w:lvlText w:val="o"/>
      <w:lvlJc w:val="left"/>
      <w:pPr>
        <w:tabs>
          <w:tab w:val="num" w:pos="1588"/>
        </w:tabs>
        <w:ind w:left="1588" w:hanging="341"/>
      </w:pPr>
      <w:rPr>
        <w:rFonts w:hint="default" w:ascii="Courier" w:hAnsi="Courier"/>
      </w:rPr>
    </w:lvl>
    <w:lvl w:ilvl="4">
      <w:start w:val="1"/>
      <w:numFmt w:val="decimal"/>
      <w:lvlText w:val="%1.%2.%3.%4.%5."/>
      <w:lvlJc w:val="left"/>
      <w:pPr>
        <w:tabs>
          <w:tab w:val="num" w:pos="2517"/>
        </w:tabs>
        <w:ind w:left="2234" w:hanging="794"/>
      </w:pPr>
      <w:rPr>
        <w:rFonts w:hint="default" w:cs="Times New Roman"/>
      </w:rPr>
    </w:lvl>
    <w:lvl w:ilvl="5">
      <w:start w:val="1"/>
      <w:numFmt w:val="decimal"/>
      <w:lvlText w:val="%1.%2.%3.%4.%5.%6."/>
      <w:lvlJc w:val="left"/>
      <w:pPr>
        <w:tabs>
          <w:tab w:val="num" w:pos="2880"/>
        </w:tabs>
        <w:ind w:left="2738" w:hanging="941"/>
      </w:pPr>
      <w:rPr>
        <w:rFonts w:hint="default" w:cs="Times New Roman"/>
      </w:rPr>
    </w:lvl>
    <w:lvl w:ilvl="6">
      <w:start w:val="1"/>
      <w:numFmt w:val="decimal"/>
      <w:lvlText w:val="%1.%2.%3.%4.%5.%6.%7."/>
      <w:lvlJc w:val="left"/>
      <w:pPr>
        <w:tabs>
          <w:tab w:val="num" w:pos="3600"/>
        </w:tabs>
        <w:ind w:left="3237" w:hanging="1077"/>
      </w:pPr>
      <w:rPr>
        <w:rFonts w:hint="default" w:cs="Times New Roman"/>
      </w:rPr>
    </w:lvl>
    <w:lvl w:ilvl="7">
      <w:start w:val="1"/>
      <w:numFmt w:val="decimal"/>
      <w:lvlText w:val="%1.%2.%3.%4.%5.%6.%7.%8."/>
      <w:lvlJc w:val="left"/>
      <w:pPr>
        <w:tabs>
          <w:tab w:val="num" w:pos="3957"/>
        </w:tabs>
        <w:ind w:left="3742" w:hanging="1225"/>
      </w:pPr>
      <w:rPr>
        <w:rFonts w:hint="default" w:cs="Times New Roman"/>
      </w:rPr>
    </w:lvl>
    <w:lvl w:ilvl="8">
      <w:start w:val="1"/>
      <w:numFmt w:val="decimal"/>
      <w:lvlText w:val="%1.%2.%3.%4.%5.%6.%7.%8.%9."/>
      <w:lvlJc w:val="left"/>
      <w:pPr>
        <w:tabs>
          <w:tab w:val="num" w:pos="4677"/>
        </w:tabs>
        <w:ind w:left="4320" w:hanging="1440"/>
      </w:pPr>
      <w:rPr>
        <w:rFonts w:hint="default" w:cs="Times New Roman"/>
      </w:rPr>
    </w:lvl>
  </w:abstractNum>
  <w:abstractNum w:abstractNumId="27"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cs="Times New Roman"/>
        <w:b w:val="0"/>
        <w:i w:val="0"/>
        <w:sz w:val="24"/>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61B2A05"/>
    <w:multiLevelType w:val="hybridMultilevel"/>
    <w:tmpl w:val="6FFA263E"/>
    <w:lvl w:ilvl="0" w:tplc="EAAE92F2">
      <w:start w:val="1"/>
      <w:numFmt w:val="bullet"/>
      <w:lvlText w:val=""/>
      <w:lvlJc w:val="left"/>
      <w:pPr>
        <w:tabs>
          <w:tab w:val="num" w:pos="567"/>
        </w:tabs>
        <w:ind w:left="567" w:hanging="567"/>
      </w:pPr>
      <w:rPr>
        <w:rFonts w:hint="default" w:ascii="Symbol" w:hAnsi="Symbol"/>
      </w:rPr>
    </w:lvl>
    <w:lvl w:ilvl="1" w:tplc="EAAE92F2">
      <w:start w:val="1"/>
      <w:numFmt w:val="bullet"/>
      <w:lvlText w:val=""/>
      <w:lvlJc w:val="left"/>
      <w:pPr>
        <w:tabs>
          <w:tab w:val="num" w:pos="1647"/>
        </w:tabs>
        <w:ind w:left="1647" w:hanging="567"/>
      </w:pPr>
      <w:rPr>
        <w:rFonts w:hint="default" w:ascii="Symbol" w:hAnsi="Symbol"/>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6915795"/>
    <w:multiLevelType w:val="hybridMultilevel"/>
    <w:tmpl w:val="8286F5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79A2F6F"/>
    <w:multiLevelType w:val="hybridMultilevel"/>
    <w:tmpl w:val="C308907E"/>
    <w:lvl w:ilvl="0" w:tplc="FFFFFFFF">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0"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cs="Times New Roman"/>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CB164BD"/>
    <w:multiLevelType w:val="hybridMultilevel"/>
    <w:tmpl w:val="D5E8B078"/>
    <w:lvl w:ilvl="0" w:tplc="000F0409">
      <w:start w:val="1"/>
      <w:numFmt w:val="decimal"/>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3"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392384264">
    <w:abstractNumId w:val="0"/>
  </w:num>
  <w:num w:numId="2" w16cid:durableId="1496383536">
    <w:abstractNumId w:val="1"/>
  </w:num>
  <w:num w:numId="3" w16cid:durableId="1358778018">
    <w:abstractNumId w:val="28"/>
  </w:num>
  <w:num w:numId="4" w16cid:durableId="63527697">
    <w:abstractNumId w:val="16"/>
  </w:num>
  <w:num w:numId="5" w16cid:durableId="1898322452">
    <w:abstractNumId w:val="23"/>
  </w:num>
  <w:num w:numId="6" w16cid:durableId="1457984295">
    <w:abstractNumId w:val="12"/>
  </w:num>
  <w:num w:numId="7" w16cid:durableId="463231853">
    <w:abstractNumId w:val="5"/>
  </w:num>
  <w:num w:numId="8" w16cid:durableId="1788770474">
    <w:abstractNumId w:val="30"/>
  </w:num>
  <w:num w:numId="9" w16cid:durableId="1746874930">
    <w:abstractNumId w:val="42"/>
  </w:num>
  <w:num w:numId="10" w16cid:durableId="10690122">
    <w:abstractNumId w:val="35"/>
  </w:num>
  <w:num w:numId="11" w16cid:durableId="1728141254">
    <w:abstractNumId w:val="10"/>
  </w:num>
  <w:num w:numId="12" w16cid:durableId="858784201">
    <w:abstractNumId w:val="22"/>
  </w:num>
  <w:num w:numId="13" w16cid:durableId="1257060210">
    <w:abstractNumId w:val="34"/>
  </w:num>
  <w:num w:numId="14" w16cid:durableId="250314317">
    <w:abstractNumId w:val="4"/>
  </w:num>
  <w:num w:numId="15" w16cid:durableId="1341742250">
    <w:abstractNumId w:val="6"/>
  </w:num>
  <w:num w:numId="16" w16cid:durableId="1901558159">
    <w:abstractNumId w:val="13"/>
  </w:num>
  <w:num w:numId="17" w16cid:durableId="717358253">
    <w:abstractNumId w:val="18"/>
  </w:num>
  <w:num w:numId="18" w16cid:durableId="1345591745">
    <w:abstractNumId w:val="19"/>
  </w:num>
  <w:num w:numId="19" w16cid:durableId="1689287374">
    <w:abstractNumId w:val="41"/>
  </w:num>
  <w:num w:numId="20" w16cid:durableId="1211839785">
    <w:abstractNumId w:val="2"/>
  </w:num>
  <w:num w:numId="21" w16cid:durableId="1288854604">
    <w:abstractNumId w:val="27"/>
  </w:num>
  <w:num w:numId="22" w16cid:durableId="1643464327">
    <w:abstractNumId w:val="43"/>
  </w:num>
  <w:num w:numId="23" w16cid:durableId="404954797">
    <w:abstractNumId w:val="40"/>
  </w:num>
  <w:num w:numId="24" w16cid:durableId="927226553">
    <w:abstractNumId w:val="17"/>
  </w:num>
  <w:num w:numId="25" w16cid:durableId="1435056130">
    <w:abstractNumId w:val="31"/>
  </w:num>
  <w:num w:numId="26" w16cid:durableId="1118330520">
    <w:abstractNumId w:val="3"/>
  </w:num>
  <w:num w:numId="27" w16cid:durableId="525601785">
    <w:abstractNumId w:val="25"/>
  </w:num>
  <w:num w:numId="28" w16cid:durableId="1132869640">
    <w:abstractNumId w:val="36"/>
  </w:num>
  <w:num w:numId="29" w16cid:durableId="1061758507">
    <w:abstractNumId w:val="29"/>
  </w:num>
  <w:num w:numId="30" w16cid:durableId="854071576">
    <w:abstractNumId w:val="8"/>
  </w:num>
  <w:num w:numId="31" w16cid:durableId="1745756691">
    <w:abstractNumId w:val="32"/>
  </w:num>
  <w:num w:numId="32" w16cid:durableId="651716742">
    <w:abstractNumId w:val="9"/>
  </w:num>
  <w:num w:numId="33" w16cid:durableId="2091193914">
    <w:abstractNumId w:val="33"/>
  </w:num>
  <w:num w:numId="34" w16cid:durableId="1410229268">
    <w:abstractNumId w:val="14"/>
  </w:num>
  <w:num w:numId="35" w16cid:durableId="197281695">
    <w:abstractNumId w:val="38"/>
  </w:num>
  <w:num w:numId="36" w16cid:durableId="975182911">
    <w:abstractNumId w:val="24"/>
  </w:num>
  <w:num w:numId="37" w16cid:durableId="1435662560">
    <w:abstractNumId w:val="26"/>
  </w:num>
  <w:num w:numId="38" w16cid:durableId="191260339">
    <w:abstractNumId w:val="37"/>
  </w:num>
  <w:num w:numId="39" w16cid:durableId="620652160">
    <w:abstractNumId w:val="11"/>
  </w:num>
  <w:num w:numId="40" w16cid:durableId="7699318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4398056">
    <w:abstractNumId w:val="7"/>
  </w:num>
  <w:num w:numId="42" w16cid:durableId="176962744">
    <w:abstractNumId w:val="20"/>
  </w:num>
  <w:num w:numId="43" w16cid:durableId="1620453533">
    <w:abstractNumId w:val="21"/>
  </w:num>
  <w:num w:numId="44" w16cid:durableId="565900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14"/>
    <w:rsid w:val="0000737C"/>
    <w:rsid w:val="00011BC2"/>
    <w:rsid w:val="00014386"/>
    <w:rsid w:val="0003590F"/>
    <w:rsid w:val="00041A0F"/>
    <w:rsid w:val="000769DE"/>
    <w:rsid w:val="00094834"/>
    <w:rsid w:val="000A06C0"/>
    <w:rsid w:val="000A1CB9"/>
    <w:rsid w:val="000A7C9B"/>
    <w:rsid w:val="000B6FF3"/>
    <w:rsid w:val="000F2FDE"/>
    <w:rsid w:val="000F3B62"/>
    <w:rsid w:val="000F4C39"/>
    <w:rsid w:val="00123B89"/>
    <w:rsid w:val="001256A8"/>
    <w:rsid w:val="001265D6"/>
    <w:rsid w:val="00130978"/>
    <w:rsid w:val="00147D8A"/>
    <w:rsid w:val="00187A05"/>
    <w:rsid w:val="00196D83"/>
    <w:rsid w:val="001B09DA"/>
    <w:rsid w:val="001C2E8B"/>
    <w:rsid w:val="001C79F1"/>
    <w:rsid w:val="001D63EC"/>
    <w:rsid w:val="001E5FCA"/>
    <w:rsid w:val="001F0FC4"/>
    <w:rsid w:val="00213E71"/>
    <w:rsid w:val="002320F2"/>
    <w:rsid w:val="00237910"/>
    <w:rsid w:val="00244533"/>
    <w:rsid w:val="00255165"/>
    <w:rsid w:val="002563CA"/>
    <w:rsid w:val="002565E0"/>
    <w:rsid w:val="00265D5E"/>
    <w:rsid w:val="0026622D"/>
    <w:rsid w:val="00267010"/>
    <w:rsid w:val="0027002D"/>
    <w:rsid w:val="0028350F"/>
    <w:rsid w:val="002C52A7"/>
    <w:rsid w:val="002D681E"/>
    <w:rsid w:val="002F58B4"/>
    <w:rsid w:val="00305F80"/>
    <w:rsid w:val="00314E50"/>
    <w:rsid w:val="003437A8"/>
    <w:rsid w:val="00367C76"/>
    <w:rsid w:val="00387507"/>
    <w:rsid w:val="003877F3"/>
    <w:rsid w:val="00392F88"/>
    <w:rsid w:val="003B13AB"/>
    <w:rsid w:val="003B2138"/>
    <w:rsid w:val="003B55FA"/>
    <w:rsid w:val="003C0ABA"/>
    <w:rsid w:val="003C52EF"/>
    <w:rsid w:val="003D41DE"/>
    <w:rsid w:val="003E534B"/>
    <w:rsid w:val="003F1C96"/>
    <w:rsid w:val="003F3D27"/>
    <w:rsid w:val="00412A90"/>
    <w:rsid w:val="00415F9B"/>
    <w:rsid w:val="004168E5"/>
    <w:rsid w:val="004260C6"/>
    <w:rsid w:val="00431D08"/>
    <w:rsid w:val="00436454"/>
    <w:rsid w:val="0044382F"/>
    <w:rsid w:val="00451765"/>
    <w:rsid w:val="0046152C"/>
    <w:rsid w:val="004700AF"/>
    <w:rsid w:val="00485306"/>
    <w:rsid w:val="004878F6"/>
    <w:rsid w:val="0049785B"/>
    <w:rsid w:val="004A31D7"/>
    <w:rsid w:val="004B0644"/>
    <w:rsid w:val="004B3CF6"/>
    <w:rsid w:val="004B3F41"/>
    <w:rsid w:val="004B5986"/>
    <w:rsid w:val="004C7BFB"/>
    <w:rsid w:val="004C7F06"/>
    <w:rsid w:val="004E1961"/>
    <w:rsid w:val="004F1A08"/>
    <w:rsid w:val="004F1BF7"/>
    <w:rsid w:val="00502120"/>
    <w:rsid w:val="00506C5E"/>
    <w:rsid w:val="00514005"/>
    <w:rsid w:val="005276A6"/>
    <w:rsid w:val="00527E17"/>
    <w:rsid w:val="0053732B"/>
    <w:rsid w:val="00544FCE"/>
    <w:rsid w:val="00551149"/>
    <w:rsid w:val="00557512"/>
    <w:rsid w:val="00573EE7"/>
    <w:rsid w:val="00577325"/>
    <w:rsid w:val="00580E30"/>
    <w:rsid w:val="005939A1"/>
    <w:rsid w:val="00595F05"/>
    <w:rsid w:val="005B1BDE"/>
    <w:rsid w:val="005C4593"/>
    <w:rsid w:val="005D04FA"/>
    <w:rsid w:val="005D4352"/>
    <w:rsid w:val="005D55B9"/>
    <w:rsid w:val="005D7FEF"/>
    <w:rsid w:val="005E0608"/>
    <w:rsid w:val="005F1C76"/>
    <w:rsid w:val="0060315C"/>
    <w:rsid w:val="006158B1"/>
    <w:rsid w:val="006524DC"/>
    <w:rsid w:val="00677766"/>
    <w:rsid w:val="00690531"/>
    <w:rsid w:val="006952BA"/>
    <w:rsid w:val="0069754B"/>
    <w:rsid w:val="006A48BB"/>
    <w:rsid w:val="006A775E"/>
    <w:rsid w:val="006B6BF6"/>
    <w:rsid w:val="006C2034"/>
    <w:rsid w:val="006C3C53"/>
    <w:rsid w:val="006C7E4F"/>
    <w:rsid w:val="006D0F65"/>
    <w:rsid w:val="006F77AD"/>
    <w:rsid w:val="00705DAF"/>
    <w:rsid w:val="00711B76"/>
    <w:rsid w:val="00734884"/>
    <w:rsid w:val="0076744E"/>
    <w:rsid w:val="00772424"/>
    <w:rsid w:val="00781CC7"/>
    <w:rsid w:val="007A5EBA"/>
    <w:rsid w:val="007B6914"/>
    <w:rsid w:val="007C6452"/>
    <w:rsid w:val="007D24D2"/>
    <w:rsid w:val="007D7A9A"/>
    <w:rsid w:val="007E40B8"/>
    <w:rsid w:val="007F4C13"/>
    <w:rsid w:val="00803CBD"/>
    <w:rsid w:val="008354D2"/>
    <w:rsid w:val="00845D86"/>
    <w:rsid w:val="00854ED9"/>
    <w:rsid w:val="008551F7"/>
    <w:rsid w:val="008659C2"/>
    <w:rsid w:val="00866A8C"/>
    <w:rsid w:val="008710FD"/>
    <w:rsid w:val="00871B40"/>
    <w:rsid w:val="00881596"/>
    <w:rsid w:val="008942AF"/>
    <w:rsid w:val="008A01E3"/>
    <w:rsid w:val="008B1C23"/>
    <w:rsid w:val="008B4771"/>
    <w:rsid w:val="008B6298"/>
    <w:rsid w:val="008C2124"/>
    <w:rsid w:val="008C790B"/>
    <w:rsid w:val="008D084C"/>
    <w:rsid w:val="008D5ADB"/>
    <w:rsid w:val="008F0A2D"/>
    <w:rsid w:val="00910187"/>
    <w:rsid w:val="009169F2"/>
    <w:rsid w:val="00954641"/>
    <w:rsid w:val="00971975"/>
    <w:rsid w:val="0097315B"/>
    <w:rsid w:val="009A27D6"/>
    <w:rsid w:val="009A5BA3"/>
    <w:rsid w:val="009B1A03"/>
    <w:rsid w:val="009D142F"/>
    <w:rsid w:val="00A11AC8"/>
    <w:rsid w:val="00A27CC8"/>
    <w:rsid w:val="00A63954"/>
    <w:rsid w:val="00A95FE5"/>
    <w:rsid w:val="00A9607B"/>
    <w:rsid w:val="00AA09C0"/>
    <w:rsid w:val="00AA220E"/>
    <w:rsid w:val="00AA264A"/>
    <w:rsid w:val="00AA6A07"/>
    <w:rsid w:val="00AB3686"/>
    <w:rsid w:val="00AB3EBC"/>
    <w:rsid w:val="00AC6195"/>
    <w:rsid w:val="00AC722F"/>
    <w:rsid w:val="00AD7AB1"/>
    <w:rsid w:val="00AE4196"/>
    <w:rsid w:val="00AE5B7C"/>
    <w:rsid w:val="00AF6EA5"/>
    <w:rsid w:val="00B10044"/>
    <w:rsid w:val="00B142C7"/>
    <w:rsid w:val="00B46B2B"/>
    <w:rsid w:val="00B52153"/>
    <w:rsid w:val="00B529B5"/>
    <w:rsid w:val="00B5739F"/>
    <w:rsid w:val="00B71DB4"/>
    <w:rsid w:val="00B741BF"/>
    <w:rsid w:val="00B74DC9"/>
    <w:rsid w:val="00B91C43"/>
    <w:rsid w:val="00BA35A6"/>
    <w:rsid w:val="00BC1916"/>
    <w:rsid w:val="00BD1D74"/>
    <w:rsid w:val="00BE5B66"/>
    <w:rsid w:val="00C06357"/>
    <w:rsid w:val="00C15A7E"/>
    <w:rsid w:val="00C360E2"/>
    <w:rsid w:val="00C41BFC"/>
    <w:rsid w:val="00C57E63"/>
    <w:rsid w:val="00C67559"/>
    <w:rsid w:val="00C71A93"/>
    <w:rsid w:val="00C92853"/>
    <w:rsid w:val="00CA10B8"/>
    <w:rsid w:val="00CE3A9C"/>
    <w:rsid w:val="00CF42EE"/>
    <w:rsid w:val="00D06C19"/>
    <w:rsid w:val="00D156C2"/>
    <w:rsid w:val="00D27A4F"/>
    <w:rsid w:val="00D34421"/>
    <w:rsid w:val="00D43CD3"/>
    <w:rsid w:val="00D50DE9"/>
    <w:rsid w:val="00D539A7"/>
    <w:rsid w:val="00D67A52"/>
    <w:rsid w:val="00D83295"/>
    <w:rsid w:val="00D93D38"/>
    <w:rsid w:val="00DB7FDD"/>
    <w:rsid w:val="00DC1FFE"/>
    <w:rsid w:val="00DC6C5B"/>
    <w:rsid w:val="00DC7C8A"/>
    <w:rsid w:val="00DD6FE9"/>
    <w:rsid w:val="00DE5729"/>
    <w:rsid w:val="00DE633A"/>
    <w:rsid w:val="00DF09C4"/>
    <w:rsid w:val="00DF0C4A"/>
    <w:rsid w:val="00E03FC5"/>
    <w:rsid w:val="00E040F1"/>
    <w:rsid w:val="00E055B6"/>
    <w:rsid w:val="00E1207B"/>
    <w:rsid w:val="00E145A3"/>
    <w:rsid w:val="00E14EAA"/>
    <w:rsid w:val="00E26525"/>
    <w:rsid w:val="00E519F2"/>
    <w:rsid w:val="00E53694"/>
    <w:rsid w:val="00E82B3B"/>
    <w:rsid w:val="00E83418"/>
    <w:rsid w:val="00E92700"/>
    <w:rsid w:val="00EB01EB"/>
    <w:rsid w:val="00ED4833"/>
    <w:rsid w:val="00ED4B42"/>
    <w:rsid w:val="00ED66C4"/>
    <w:rsid w:val="00EE11FA"/>
    <w:rsid w:val="00EE669A"/>
    <w:rsid w:val="00F02EE6"/>
    <w:rsid w:val="00F0397F"/>
    <w:rsid w:val="00F10BB5"/>
    <w:rsid w:val="00F15C95"/>
    <w:rsid w:val="00F1698D"/>
    <w:rsid w:val="00F22472"/>
    <w:rsid w:val="00F3562E"/>
    <w:rsid w:val="00F36464"/>
    <w:rsid w:val="00F412A6"/>
    <w:rsid w:val="00F561EC"/>
    <w:rsid w:val="00F60882"/>
    <w:rsid w:val="00F61CA1"/>
    <w:rsid w:val="00F81110"/>
    <w:rsid w:val="00F811B2"/>
    <w:rsid w:val="00F82A07"/>
    <w:rsid w:val="00F845BA"/>
    <w:rsid w:val="00F9437B"/>
    <w:rsid w:val="00F948FB"/>
    <w:rsid w:val="00FB775F"/>
    <w:rsid w:val="00FC3233"/>
    <w:rsid w:val="00FC41D6"/>
    <w:rsid w:val="00FC5D8A"/>
    <w:rsid w:val="00FD5EE6"/>
    <w:rsid w:val="00FE1DFE"/>
    <w:rsid w:val="539366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E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DE9"/>
    <w:pPr>
      <w:suppressAutoHyphens/>
    </w:pPr>
    <w:rPr>
      <w:lang w:val="en-GB" w:eastAsia="ar-SA"/>
    </w:rPr>
  </w:style>
  <w:style w:type="paragraph" w:styleId="Heading1">
    <w:name w:val="heading 1"/>
    <w:basedOn w:val="Normal"/>
    <w:next w:val="Normal"/>
    <w:link w:val="Heading1Char"/>
    <w:uiPriority w:val="99"/>
    <w:qFormat/>
    <w:rsid w:val="00D50DE9"/>
    <w:pPr>
      <w:keepNext/>
      <w:tabs>
        <w:tab w:val="num" w:pos="0"/>
      </w:tabs>
      <w:outlineLvl w:val="0"/>
    </w:pPr>
    <w:rPr>
      <w:b/>
      <w:sz w:val="28"/>
    </w:rPr>
  </w:style>
  <w:style w:type="paragraph" w:styleId="Heading2">
    <w:name w:val="heading 2"/>
    <w:basedOn w:val="Normal"/>
    <w:next w:val="Normal"/>
    <w:link w:val="Heading2Char"/>
    <w:uiPriority w:val="99"/>
    <w:qFormat/>
    <w:rsid w:val="00D50DE9"/>
    <w:pPr>
      <w:keepNext/>
      <w:tabs>
        <w:tab w:val="num" w:pos="0"/>
      </w:tabs>
      <w:outlineLvl w:val="1"/>
    </w:pPr>
    <w:rPr>
      <w:rFonts w:ascii="Arial" w:hAnsi="Arial"/>
      <w:b/>
      <w:sz w:val="24"/>
    </w:rPr>
  </w:style>
  <w:style w:type="paragraph" w:styleId="Heading3">
    <w:name w:val="heading 3"/>
    <w:basedOn w:val="Normal"/>
    <w:next w:val="Normal"/>
    <w:link w:val="Heading3Char"/>
    <w:uiPriority w:val="99"/>
    <w:qFormat/>
    <w:rsid w:val="00D50DE9"/>
    <w:pPr>
      <w:keepNext/>
      <w:tabs>
        <w:tab w:val="num" w:pos="0"/>
      </w:tabs>
      <w:outlineLvl w:val="2"/>
    </w:pPr>
    <w:rPr>
      <w:b/>
      <w:sz w:val="32"/>
    </w:rPr>
  </w:style>
  <w:style w:type="paragraph" w:styleId="Heading4">
    <w:name w:val="heading 4"/>
    <w:basedOn w:val="Normal"/>
    <w:next w:val="Normal"/>
    <w:link w:val="Heading4Char"/>
    <w:uiPriority w:val="99"/>
    <w:qFormat/>
    <w:rsid w:val="00D50DE9"/>
    <w:pPr>
      <w:keepNext/>
      <w:tabs>
        <w:tab w:val="num" w:pos="0"/>
      </w:tabs>
      <w:jc w:val="center"/>
      <w:outlineLvl w:val="3"/>
    </w:pPr>
    <w:rPr>
      <w:rFonts w:ascii="Trebuchet MS" w:hAnsi="Trebuchet MS"/>
      <w:b/>
      <w:sz w:val="22"/>
    </w:rPr>
  </w:style>
  <w:style w:type="paragraph" w:styleId="Heading5">
    <w:name w:val="heading 5"/>
    <w:basedOn w:val="Normal"/>
    <w:next w:val="Normal"/>
    <w:link w:val="Heading5Char"/>
    <w:uiPriority w:val="99"/>
    <w:qFormat/>
    <w:rsid w:val="00D50DE9"/>
    <w:pPr>
      <w:keepNext/>
      <w:tabs>
        <w:tab w:val="num" w:pos="0"/>
      </w:tabs>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5ED7"/>
    <w:rPr>
      <w:rFonts w:ascii="Cambria" w:hAnsi="Cambria" w:eastAsia="Times New Roman" w:cs="Times New Roman"/>
      <w:b/>
      <w:bCs/>
      <w:kern w:val="32"/>
      <w:sz w:val="32"/>
      <w:szCs w:val="32"/>
      <w:lang w:val="en-GB" w:eastAsia="ar-SA"/>
    </w:rPr>
  </w:style>
  <w:style w:type="character" w:styleId="Heading2Char" w:customStyle="1">
    <w:name w:val="Heading 2 Char"/>
    <w:basedOn w:val="DefaultParagraphFont"/>
    <w:link w:val="Heading2"/>
    <w:uiPriority w:val="9"/>
    <w:semiHidden/>
    <w:rsid w:val="00C25ED7"/>
    <w:rPr>
      <w:rFonts w:ascii="Cambria" w:hAnsi="Cambria" w:eastAsia="Times New Roman" w:cs="Times New Roman"/>
      <w:b/>
      <w:bCs/>
      <w:i/>
      <w:iCs/>
      <w:sz w:val="28"/>
      <w:szCs w:val="28"/>
      <w:lang w:val="en-GB" w:eastAsia="ar-SA"/>
    </w:rPr>
  </w:style>
  <w:style w:type="character" w:styleId="Heading3Char" w:customStyle="1">
    <w:name w:val="Heading 3 Char"/>
    <w:basedOn w:val="DefaultParagraphFont"/>
    <w:link w:val="Heading3"/>
    <w:uiPriority w:val="9"/>
    <w:semiHidden/>
    <w:rsid w:val="00C25ED7"/>
    <w:rPr>
      <w:rFonts w:ascii="Cambria" w:hAnsi="Cambria" w:eastAsia="Times New Roman" w:cs="Times New Roman"/>
      <w:b/>
      <w:bCs/>
      <w:sz w:val="26"/>
      <w:szCs w:val="26"/>
      <w:lang w:val="en-GB" w:eastAsia="ar-SA"/>
    </w:rPr>
  </w:style>
  <w:style w:type="character" w:styleId="Heading4Char" w:customStyle="1">
    <w:name w:val="Heading 4 Char"/>
    <w:basedOn w:val="DefaultParagraphFont"/>
    <w:link w:val="Heading4"/>
    <w:uiPriority w:val="9"/>
    <w:semiHidden/>
    <w:rsid w:val="00C25ED7"/>
    <w:rPr>
      <w:rFonts w:ascii="Calibri" w:hAnsi="Calibri" w:eastAsia="Times New Roman" w:cs="Times New Roman"/>
      <w:b/>
      <w:bCs/>
      <w:sz w:val="28"/>
      <w:szCs w:val="28"/>
      <w:lang w:val="en-GB" w:eastAsia="ar-SA"/>
    </w:rPr>
  </w:style>
  <w:style w:type="character" w:styleId="Heading5Char" w:customStyle="1">
    <w:name w:val="Heading 5 Char"/>
    <w:basedOn w:val="DefaultParagraphFont"/>
    <w:link w:val="Heading5"/>
    <w:uiPriority w:val="9"/>
    <w:semiHidden/>
    <w:rsid w:val="00C25ED7"/>
    <w:rPr>
      <w:rFonts w:ascii="Calibri" w:hAnsi="Calibri" w:eastAsia="Times New Roman" w:cs="Times New Roman"/>
      <w:b/>
      <w:bCs/>
      <w:i/>
      <w:iCs/>
      <w:sz w:val="26"/>
      <w:szCs w:val="26"/>
      <w:lang w:val="en-GB" w:eastAsia="ar-SA"/>
    </w:rPr>
  </w:style>
  <w:style w:type="character" w:styleId="WW8Num1z0" w:customStyle="1">
    <w:name w:val="WW8Num1z0"/>
    <w:uiPriority w:val="99"/>
    <w:rsid w:val="00D50DE9"/>
    <w:rPr>
      <w:color w:val="auto"/>
    </w:rPr>
  </w:style>
  <w:style w:type="character" w:styleId="WW8Num2z0" w:customStyle="1">
    <w:name w:val="WW8Num2z0"/>
    <w:uiPriority w:val="99"/>
    <w:rsid w:val="00D50DE9"/>
    <w:rPr>
      <w:rFonts w:ascii="Wingdings" w:hAnsi="Wingdings"/>
      <w:sz w:val="18"/>
    </w:rPr>
  </w:style>
  <w:style w:type="character" w:styleId="WW8Num2z1" w:customStyle="1">
    <w:name w:val="WW8Num2z1"/>
    <w:uiPriority w:val="99"/>
    <w:rsid w:val="00D50DE9"/>
    <w:rPr>
      <w:rFonts w:ascii="Wingdings 2" w:hAnsi="Wingdings 2"/>
      <w:sz w:val="18"/>
    </w:rPr>
  </w:style>
  <w:style w:type="character" w:styleId="WW8Num2z2" w:customStyle="1">
    <w:name w:val="WW8Num2z2"/>
    <w:uiPriority w:val="99"/>
    <w:rsid w:val="00D50DE9"/>
    <w:rPr>
      <w:rFonts w:ascii="StarSymbol" w:eastAsia="StarSymbol"/>
      <w:sz w:val="18"/>
    </w:rPr>
  </w:style>
  <w:style w:type="character" w:styleId="WW8Num3z0" w:customStyle="1">
    <w:name w:val="WW8Num3z0"/>
    <w:uiPriority w:val="99"/>
    <w:rsid w:val="00D50DE9"/>
    <w:rPr>
      <w:rFonts w:ascii="Wingdings" w:hAnsi="Wingdings"/>
      <w:sz w:val="18"/>
    </w:rPr>
  </w:style>
  <w:style w:type="character" w:styleId="WW8Num3z1" w:customStyle="1">
    <w:name w:val="WW8Num3z1"/>
    <w:uiPriority w:val="99"/>
    <w:rsid w:val="00D50DE9"/>
    <w:rPr>
      <w:rFonts w:ascii="Wingdings 2" w:hAnsi="Wingdings 2"/>
      <w:sz w:val="18"/>
    </w:rPr>
  </w:style>
  <w:style w:type="character" w:styleId="WW8Num3z2" w:customStyle="1">
    <w:name w:val="WW8Num3z2"/>
    <w:uiPriority w:val="99"/>
    <w:rsid w:val="00D50DE9"/>
    <w:rPr>
      <w:rFonts w:ascii="StarSymbol" w:eastAsia="StarSymbol"/>
      <w:sz w:val="18"/>
    </w:rPr>
  </w:style>
  <w:style w:type="character" w:styleId="Absatz-Standardschriftart" w:customStyle="1">
    <w:name w:val="Absatz-Standardschriftart"/>
    <w:uiPriority w:val="99"/>
    <w:rsid w:val="00D50DE9"/>
  </w:style>
  <w:style w:type="character" w:styleId="WW8Num4z0" w:customStyle="1">
    <w:name w:val="WW8Num4z0"/>
    <w:uiPriority w:val="99"/>
    <w:rsid w:val="00D50DE9"/>
    <w:rPr>
      <w:rFonts w:ascii="Symbol" w:hAnsi="Symbol"/>
    </w:rPr>
  </w:style>
  <w:style w:type="character" w:styleId="WW8Num6z0" w:customStyle="1">
    <w:name w:val="WW8Num6z0"/>
    <w:uiPriority w:val="99"/>
    <w:rsid w:val="00D50DE9"/>
    <w:rPr>
      <w:rFonts w:ascii="Symbol" w:hAnsi="Symbol"/>
    </w:rPr>
  </w:style>
  <w:style w:type="character" w:styleId="WW8Num6z1" w:customStyle="1">
    <w:name w:val="WW8Num6z1"/>
    <w:uiPriority w:val="99"/>
    <w:rsid w:val="00D50DE9"/>
    <w:rPr>
      <w:rFonts w:ascii="Courier New" w:hAnsi="Courier New"/>
    </w:rPr>
  </w:style>
  <w:style w:type="character" w:styleId="WW8Num6z2" w:customStyle="1">
    <w:name w:val="WW8Num6z2"/>
    <w:uiPriority w:val="99"/>
    <w:rsid w:val="00D50DE9"/>
    <w:rPr>
      <w:rFonts w:ascii="Wingdings" w:hAnsi="Wingdings"/>
    </w:rPr>
  </w:style>
  <w:style w:type="character" w:styleId="WW8Num6z3" w:customStyle="1">
    <w:name w:val="WW8Num6z3"/>
    <w:uiPriority w:val="99"/>
    <w:rsid w:val="00D50DE9"/>
    <w:rPr>
      <w:rFonts w:ascii="Symbol" w:hAnsi="Symbol"/>
    </w:rPr>
  </w:style>
  <w:style w:type="character" w:styleId="WW8Num7z0" w:customStyle="1">
    <w:name w:val="WW8Num7z0"/>
    <w:uiPriority w:val="99"/>
    <w:rsid w:val="00D50DE9"/>
    <w:rPr>
      <w:rFonts w:ascii="Symbol" w:hAnsi="Symbol"/>
    </w:rPr>
  </w:style>
  <w:style w:type="character" w:styleId="WW8Num7z1" w:customStyle="1">
    <w:name w:val="WW8Num7z1"/>
    <w:uiPriority w:val="99"/>
    <w:rsid w:val="00D50DE9"/>
    <w:rPr>
      <w:rFonts w:ascii="Courier New" w:hAnsi="Courier New"/>
    </w:rPr>
  </w:style>
  <w:style w:type="character" w:styleId="WW8Num7z2" w:customStyle="1">
    <w:name w:val="WW8Num7z2"/>
    <w:uiPriority w:val="99"/>
    <w:rsid w:val="00D50DE9"/>
    <w:rPr>
      <w:rFonts w:ascii="Wingdings" w:hAnsi="Wingdings"/>
    </w:rPr>
  </w:style>
  <w:style w:type="character" w:styleId="WW8Num7z3" w:customStyle="1">
    <w:name w:val="WW8Num7z3"/>
    <w:uiPriority w:val="99"/>
    <w:rsid w:val="00D50DE9"/>
    <w:rPr>
      <w:rFonts w:ascii="Symbol" w:hAnsi="Symbol"/>
    </w:rPr>
  </w:style>
  <w:style w:type="character" w:styleId="Hyperlink">
    <w:name w:val="Hyperlink"/>
    <w:basedOn w:val="DefaultParagraphFont"/>
    <w:uiPriority w:val="99"/>
    <w:rsid w:val="00D50DE9"/>
    <w:rPr>
      <w:rFonts w:cs="Times New Roman"/>
      <w:color w:val="0000FF"/>
      <w:u w:val="single"/>
    </w:rPr>
  </w:style>
  <w:style w:type="character" w:styleId="FollowedHyperlink">
    <w:name w:val="FollowedHyperlink"/>
    <w:basedOn w:val="DefaultParagraphFont"/>
    <w:uiPriority w:val="99"/>
    <w:rsid w:val="00D50DE9"/>
    <w:rPr>
      <w:rFonts w:cs="Times New Roman"/>
      <w:color w:val="800080"/>
      <w:u w:val="single"/>
    </w:rPr>
  </w:style>
  <w:style w:type="character" w:styleId="CommentReference">
    <w:name w:val="annotation reference"/>
    <w:basedOn w:val="DefaultParagraphFont"/>
    <w:uiPriority w:val="99"/>
    <w:rsid w:val="00D50DE9"/>
    <w:rPr>
      <w:rFonts w:cs="Times New Roman"/>
      <w:sz w:val="16"/>
    </w:rPr>
  </w:style>
  <w:style w:type="character" w:styleId="PageNumber">
    <w:name w:val="page number"/>
    <w:basedOn w:val="DefaultParagraphFont"/>
    <w:uiPriority w:val="99"/>
    <w:rsid w:val="00D50DE9"/>
    <w:rPr>
      <w:rFonts w:cs="Times New Roman"/>
    </w:rPr>
  </w:style>
  <w:style w:type="character" w:styleId="Bullets" w:customStyle="1">
    <w:name w:val="Bullets"/>
    <w:uiPriority w:val="99"/>
    <w:rsid w:val="00D50DE9"/>
    <w:rPr>
      <w:rFonts w:ascii="StarSymbol" w:hAnsi="StarSymbol" w:eastAsia="StarSymbol"/>
      <w:sz w:val="18"/>
    </w:rPr>
  </w:style>
  <w:style w:type="paragraph" w:styleId="Heading" w:customStyle="1">
    <w:name w:val="Heading"/>
    <w:basedOn w:val="Normal"/>
    <w:next w:val="BodyText"/>
    <w:uiPriority w:val="99"/>
    <w:rsid w:val="00D50DE9"/>
    <w:pPr>
      <w:keepNext/>
      <w:spacing w:before="240" w:after="120"/>
    </w:pPr>
    <w:rPr>
      <w:rFonts w:ascii="Arial" w:hAnsi="Arial" w:cs="Tahoma"/>
      <w:sz w:val="28"/>
      <w:szCs w:val="28"/>
    </w:rPr>
  </w:style>
  <w:style w:type="paragraph" w:styleId="BodyText">
    <w:name w:val="Body Text"/>
    <w:basedOn w:val="Normal"/>
    <w:link w:val="BodyTextChar"/>
    <w:uiPriority w:val="99"/>
    <w:rsid w:val="00D50DE9"/>
    <w:pPr>
      <w:spacing w:after="120"/>
    </w:pPr>
  </w:style>
  <w:style w:type="character" w:styleId="BodyTextChar" w:customStyle="1">
    <w:name w:val="Body Text Char"/>
    <w:basedOn w:val="DefaultParagraphFont"/>
    <w:link w:val="BodyText"/>
    <w:uiPriority w:val="99"/>
    <w:semiHidden/>
    <w:rsid w:val="00C25ED7"/>
    <w:rPr>
      <w:sz w:val="20"/>
      <w:szCs w:val="20"/>
      <w:lang w:val="en-GB" w:eastAsia="ar-SA"/>
    </w:rPr>
  </w:style>
  <w:style w:type="paragraph" w:styleId="List">
    <w:name w:val="List"/>
    <w:basedOn w:val="BodyText"/>
    <w:uiPriority w:val="99"/>
    <w:rsid w:val="00D50DE9"/>
    <w:rPr>
      <w:rFonts w:cs="Tahoma"/>
    </w:rPr>
  </w:style>
  <w:style w:type="paragraph" w:styleId="Caption">
    <w:name w:val="caption"/>
    <w:basedOn w:val="Normal"/>
    <w:uiPriority w:val="99"/>
    <w:qFormat/>
    <w:rsid w:val="00D50DE9"/>
    <w:pPr>
      <w:suppressLineNumbers/>
      <w:spacing w:before="120" w:after="120"/>
    </w:pPr>
    <w:rPr>
      <w:rFonts w:cs="Tahoma"/>
      <w:i/>
      <w:iCs/>
      <w:sz w:val="24"/>
      <w:szCs w:val="24"/>
    </w:rPr>
  </w:style>
  <w:style w:type="paragraph" w:styleId="Index" w:customStyle="1">
    <w:name w:val="Index"/>
    <w:basedOn w:val="Normal"/>
    <w:uiPriority w:val="99"/>
    <w:rsid w:val="00D50DE9"/>
    <w:pPr>
      <w:suppressLineNumbers/>
    </w:pPr>
    <w:rPr>
      <w:rFonts w:cs="Tahoma"/>
    </w:rPr>
  </w:style>
  <w:style w:type="paragraph" w:styleId="Footer">
    <w:name w:val="footer"/>
    <w:basedOn w:val="Normal"/>
    <w:link w:val="FooterChar"/>
    <w:uiPriority w:val="99"/>
    <w:rsid w:val="00D50DE9"/>
    <w:pPr>
      <w:tabs>
        <w:tab w:val="center" w:pos="4153"/>
        <w:tab w:val="right" w:pos="8306"/>
      </w:tabs>
    </w:pPr>
    <w:rPr>
      <w:rFonts w:ascii="Arial" w:hAnsi="Arial"/>
    </w:rPr>
  </w:style>
  <w:style w:type="character" w:styleId="FooterChar" w:customStyle="1">
    <w:name w:val="Footer Char"/>
    <w:basedOn w:val="DefaultParagraphFont"/>
    <w:link w:val="Footer"/>
    <w:uiPriority w:val="99"/>
    <w:rsid w:val="00C25ED7"/>
    <w:rPr>
      <w:sz w:val="20"/>
      <w:szCs w:val="20"/>
      <w:lang w:val="en-GB" w:eastAsia="ar-SA"/>
    </w:rPr>
  </w:style>
  <w:style w:type="paragraph" w:styleId="Title">
    <w:name w:val="Title"/>
    <w:basedOn w:val="Normal"/>
    <w:next w:val="Subtitle"/>
    <w:link w:val="TitleChar"/>
    <w:uiPriority w:val="99"/>
    <w:qFormat/>
    <w:rsid w:val="00D50DE9"/>
    <w:pPr>
      <w:jc w:val="center"/>
    </w:pPr>
    <w:rPr>
      <w:rFonts w:ascii="BrushScript-Normal-Italic" w:hAnsi="BrushScript-Normal-Italic"/>
      <w:sz w:val="56"/>
    </w:rPr>
  </w:style>
  <w:style w:type="character" w:styleId="TitleChar" w:customStyle="1">
    <w:name w:val="Title Char"/>
    <w:basedOn w:val="DefaultParagraphFont"/>
    <w:link w:val="Title"/>
    <w:uiPriority w:val="10"/>
    <w:rsid w:val="00C25ED7"/>
    <w:rPr>
      <w:rFonts w:ascii="Cambria" w:hAnsi="Cambria" w:eastAsia="Times New Roman" w:cs="Times New Roman"/>
      <w:b/>
      <w:bCs/>
      <w:kern w:val="28"/>
      <w:sz w:val="32"/>
      <w:szCs w:val="32"/>
      <w:lang w:val="en-GB" w:eastAsia="ar-SA"/>
    </w:rPr>
  </w:style>
  <w:style w:type="paragraph" w:styleId="Subtitle">
    <w:name w:val="Subtitle"/>
    <w:basedOn w:val="Heading"/>
    <w:next w:val="BodyText"/>
    <w:link w:val="SubtitleChar"/>
    <w:uiPriority w:val="99"/>
    <w:qFormat/>
    <w:rsid w:val="00D50DE9"/>
    <w:pPr>
      <w:jc w:val="center"/>
    </w:pPr>
    <w:rPr>
      <w:i/>
      <w:iCs/>
    </w:rPr>
  </w:style>
  <w:style w:type="character" w:styleId="SubtitleChar" w:customStyle="1">
    <w:name w:val="Subtitle Char"/>
    <w:basedOn w:val="DefaultParagraphFont"/>
    <w:link w:val="Subtitle"/>
    <w:uiPriority w:val="11"/>
    <w:rsid w:val="00C25ED7"/>
    <w:rPr>
      <w:rFonts w:ascii="Cambria" w:hAnsi="Cambria" w:eastAsia="Times New Roman" w:cs="Times New Roman"/>
      <w:sz w:val="24"/>
      <w:szCs w:val="24"/>
      <w:lang w:val="en-GB" w:eastAsia="ar-SA"/>
    </w:rPr>
  </w:style>
  <w:style w:type="paragraph" w:styleId="Header">
    <w:name w:val="header"/>
    <w:basedOn w:val="Normal"/>
    <w:link w:val="HeaderChar"/>
    <w:uiPriority w:val="99"/>
    <w:rsid w:val="00D50DE9"/>
    <w:pPr>
      <w:tabs>
        <w:tab w:val="center" w:pos="4153"/>
        <w:tab w:val="right" w:pos="8306"/>
      </w:tabs>
    </w:pPr>
  </w:style>
  <w:style w:type="character" w:styleId="HeaderChar" w:customStyle="1">
    <w:name w:val="Header Char"/>
    <w:basedOn w:val="DefaultParagraphFont"/>
    <w:link w:val="Header"/>
    <w:uiPriority w:val="99"/>
    <w:semiHidden/>
    <w:rsid w:val="00C25ED7"/>
    <w:rPr>
      <w:sz w:val="20"/>
      <w:szCs w:val="20"/>
      <w:lang w:val="en-GB" w:eastAsia="ar-SA"/>
    </w:rPr>
  </w:style>
  <w:style w:type="paragraph" w:styleId="CommentText">
    <w:name w:val="annotation text"/>
    <w:basedOn w:val="Normal"/>
    <w:link w:val="CommentTextChar"/>
    <w:uiPriority w:val="99"/>
    <w:rsid w:val="00D50DE9"/>
  </w:style>
  <w:style w:type="character" w:styleId="CommentTextChar" w:customStyle="1">
    <w:name w:val="Comment Text Char"/>
    <w:basedOn w:val="DefaultParagraphFont"/>
    <w:link w:val="CommentText"/>
    <w:uiPriority w:val="99"/>
    <w:semiHidden/>
    <w:rsid w:val="00C25ED7"/>
    <w:rPr>
      <w:sz w:val="20"/>
      <w:szCs w:val="20"/>
      <w:lang w:val="en-GB" w:eastAsia="ar-SA"/>
    </w:rPr>
  </w:style>
  <w:style w:type="paragraph" w:styleId="DocumentMap">
    <w:name w:val="Document Map"/>
    <w:basedOn w:val="Normal"/>
    <w:link w:val="DocumentMapChar"/>
    <w:uiPriority w:val="99"/>
    <w:rsid w:val="00D50DE9"/>
    <w:pPr>
      <w:shd w:val="clear" w:color="auto" w:fill="000080"/>
    </w:pPr>
    <w:rPr>
      <w:rFonts w:ascii="Tahoma" w:hAnsi="Tahoma"/>
    </w:rPr>
  </w:style>
  <w:style w:type="character" w:styleId="DocumentMapChar" w:customStyle="1">
    <w:name w:val="Document Map Char"/>
    <w:basedOn w:val="DefaultParagraphFont"/>
    <w:link w:val="DocumentMap"/>
    <w:uiPriority w:val="99"/>
    <w:semiHidden/>
    <w:rsid w:val="00C25ED7"/>
    <w:rPr>
      <w:sz w:val="0"/>
      <w:szCs w:val="0"/>
      <w:lang w:val="en-GB" w:eastAsia="ar-SA"/>
    </w:rPr>
  </w:style>
  <w:style w:type="paragraph" w:styleId="TableContents" w:customStyle="1">
    <w:name w:val="Table Contents"/>
    <w:basedOn w:val="Normal"/>
    <w:uiPriority w:val="99"/>
    <w:rsid w:val="00D50DE9"/>
    <w:pPr>
      <w:suppressLineNumbers/>
    </w:pPr>
  </w:style>
  <w:style w:type="paragraph" w:styleId="TableHeading" w:customStyle="1">
    <w:name w:val="Table Heading"/>
    <w:basedOn w:val="TableContents"/>
    <w:uiPriority w:val="99"/>
    <w:rsid w:val="00D50DE9"/>
    <w:pPr>
      <w:jc w:val="center"/>
    </w:pPr>
    <w:rPr>
      <w:b/>
      <w:bCs/>
    </w:rPr>
  </w:style>
  <w:style w:type="paragraph" w:styleId="FootnoteText">
    <w:name w:val="footnote text"/>
    <w:basedOn w:val="Normal"/>
    <w:link w:val="FootnoteTextChar"/>
    <w:semiHidden/>
    <w:rsid w:val="00F0397F"/>
    <w:pPr>
      <w:suppressAutoHyphens w:val="0"/>
      <w:overflowPunct w:val="0"/>
      <w:autoSpaceDE w:val="0"/>
      <w:autoSpaceDN w:val="0"/>
      <w:adjustRightInd w:val="0"/>
      <w:textAlignment w:val="baseline"/>
    </w:pPr>
    <w:rPr>
      <w:rFonts w:ascii="Times" w:hAnsi="Times"/>
      <w:lang w:eastAsia="en-US"/>
    </w:rPr>
  </w:style>
  <w:style w:type="character" w:styleId="FootnoteTextChar" w:customStyle="1">
    <w:name w:val="Footnote Text Char"/>
    <w:basedOn w:val="DefaultParagraphFont"/>
    <w:link w:val="FootnoteText"/>
    <w:uiPriority w:val="99"/>
    <w:semiHidden/>
    <w:rsid w:val="00C25ED7"/>
    <w:rPr>
      <w:sz w:val="20"/>
      <w:szCs w:val="20"/>
      <w:lang w:val="en-GB" w:eastAsia="ar-SA"/>
    </w:rPr>
  </w:style>
  <w:style w:type="paragraph" w:styleId="Addressee" w:customStyle="1">
    <w:name w:val="Addressee"/>
    <w:basedOn w:val="Normal"/>
    <w:uiPriority w:val="99"/>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link w:val="BalloonTextChar"/>
    <w:uiPriority w:val="99"/>
    <w:semiHidden/>
    <w:rsid w:val="00F1698D"/>
    <w:rPr>
      <w:rFonts w:ascii="Tahoma" w:hAnsi="Tahoma" w:cs="Tahoma"/>
      <w:sz w:val="16"/>
      <w:szCs w:val="16"/>
    </w:rPr>
  </w:style>
  <w:style w:type="character" w:styleId="BalloonTextChar" w:customStyle="1">
    <w:name w:val="Balloon Text Char"/>
    <w:basedOn w:val="DefaultParagraphFont"/>
    <w:link w:val="BalloonText"/>
    <w:uiPriority w:val="99"/>
    <w:semiHidden/>
    <w:rsid w:val="00C25ED7"/>
    <w:rPr>
      <w:sz w:val="0"/>
      <w:szCs w:val="0"/>
      <w:lang w:val="en-GB" w:eastAsia="ar-SA"/>
    </w:rPr>
  </w:style>
  <w:style w:type="table" w:styleId="TableGrid">
    <w:name w:val="Table Grid"/>
    <w:basedOn w:val="TableNormal"/>
    <w:uiPriority w:val="99"/>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rsid w:val="00415F9B"/>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866A8C"/>
    <w:rPr>
      <w:b/>
      <w:bCs/>
    </w:rPr>
  </w:style>
  <w:style w:type="character" w:styleId="CommentSubjectChar" w:customStyle="1">
    <w:name w:val="Comment Subject Char"/>
    <w:basedOn w:val="CommentTextChar"/>
    <w:link w:val="CommentSubject"/>
    <w:uiPriority w:val="99"/>
    <w:semiHidden/>
    <w:rsid w:val="00866A8C"/>
    <w:rPr>
      <w:b/>
      <w:bCs/>
      <w:sz w:val="20"/>
      <w:szCs w:val="20"/>
      <w:lang w:val="en-GB" w:eastAsia="ar-SA"/>
    </w:rPr>
  </w:style>
  <w:style w:type="paragraph" w:styleId="ListParagraph">
    <w:name w:val="List Paragraph"/>
    <w:basedOn w:val="Normal"/>
    <w:uiPriority w:val="34"/>
    <w:qFormat/>
    <w:rsid w:val="008354D2"/>
    <w:pPr>
      <w:ind w:left="720"/>
      <w:contextualSpacing/>
    </w:pPr>
  </w:style>
  <w:style w:type="paragraph" w:styleId="Revision">
    <w:name w:val="Revision"/>
    <w:hidden/>
    <w:uiPriority w:val="99"/>
    <w:semiHidden/>
    <w:rsid w:val="009A5BA3"/>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3750">
      <w:bodyDiv w:val="1"/>
      <w:marLeft w:val="0"/>
      <w:marRight w:val="0"/>
      <w:marTop w:val="0"/>
      <w:marBottom w:val="0"/>
      <w:divBdr>
        <w:top w:val="none" w:sz="0" w:space="0" w:color="auto"/>
        <w:left w:val="none" w:sz="0" w:space="0" w:color="auto"/>
        <w:bottom w:val="none" w:sz="0" w:space="0" w:color="auto"/>
        <w:right w:val="none" w:sz="0" w:space="0" w:color="auto"/>
      </w:divBdr>
    </w:div>
    <w:div w:id="539439031">
      <w:bodyDiv w:val="1"/>
      <w:marLeft w:val="0"/>
      <w:marRight w:val="0"/>
      <w:marTop w:val="0"/>
      <w:marBottom w:val="0"/>
      <w:divBdr>
        <w:top w:val="none" w:sz="0" w:space="0" w:color="auto"/>
        <w:left w:val="none" w:sz="0" w:space="0" w:color="auto"/>
        <w:bottom w:val="none" w:sz="0" w:space="0" w:color="auto"/>
        <w:right w:val="none" w:sz="0" w:space="0" w:color="auto"/>
      </w:divBdr>
    </w:div>
    <w:div w:id="828136568">
      <w:bodyDiv w:val="1"/>
      <w:marLeft w:val="0"/>
      <w:marRight w:val="0"/>
      <w:marTop w:val="0"/>
      <w:marBottom w:val="0"/>
      <w:divBdr>
        <w:top w:val="none" w:sz="0" w:space="0" w:color="auto"/>
        <w:left w:val="none" w:sz="0" w:space="0" w:color="auto"/>
        <w:bottom w:val="none" w:sz="0" w:space="0" w:color="auto"/>
        <w:right w:val="none" w:sz="0" w:space="0" w:color="auto"/>
      </w:divBdr>
    </w:div>
    <w:div w:id="828250667">
      <w:bodyDiv w:val="1"/>
      <w:marLeft w:val="0"/>
      <w:marRight w:val="0"/>
      <w:marTop w:val="0"/>
      <w:marBottom w:val="0"/>
      <w:divBdr>
        <w:top w:val="none" w:sz="0" w:space="0" w:color="auto"/>
        <w:left w:val="none" w:sz="0" w:space="0" w:color="auto"/>
        <w:bottom w:val="none" w:sz="0" w:space="0" w:color="auto"/>
        <w:right w:val="none" w:sz="0" w:space="0" w:color="auto"/>
      </w:divBdr>
    </w:div>
    <w:div w:id="1864052997">
      <w:bodyDiv w:val="1"/>
      <w:marLeft w:val="0"/>
      <w:marRight w:val="0"/>
      <w:marTop w:val="0"/>
      <w:marBottom w:val="0"/>
      <w:divBdr>
        <w:top w:val="none" w:sz="0" w:space="0" w:color="auto"/>
        <w:left w:val="none" w:sz="0" w:space="0" w:color="auto"/>
        <w:bottom w:val="none" w:sz="0" w:space="0" w:color="auto"/>
        <w:right w:val="none" w:sz="0" w:space="0" w:color="auto"/>
      </w:divBdr>
    </w:div>
    <w:div w:id="21143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36d71a7ab8ef45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MoEd-979828997-2521</_dlc_DocId>
    <_dlc_DocIdUrl xmlns="f37f3afa-dda7-4bd8-9f4a-089dec9fcbbe">
      <Url>https://educationgovtnz.sharepoint.com/sites/GRPMoEEXTTP-OCHMigration-NCEATKIchanges/_layouts/15/DocIdRedir.aspx?ID=MoEd-979828997-2521</Url>
      <Description>MoEd-979828997-2521</Description>
    </_dlc_DocIdUrl>
  </documentManagement>
</p:properties>
</file>

<file path=customXml/itemProps1.xml><?xml version="1.0" encoding="utf-8"?>
<ds:datastoreItem xmlns:ds="http://schemas.openxmlformats.org/officeDocument/2006/customXml" ds:itemID="{9BA0A7BE-A189-45B8-8CEB-8B7925CB1FEB}"/>
</file>

<file path=customXml/itemProps2.xml><?xml version="1.0" encoding="utf-8"?>
<ds:datastoreItem xmlns:ds="http://schemas.openxmlformats.org/officeDocument/2006/customXml" ds:itemID="{C2CD206F-6331-4557-8261-6DBE372FB2B2}"/>
</file>

<file path=customXml/itemProps3.xml><?xml version="1.0" encoding="utf-8"?>
<ds:datastoreItem xmlns:ds="http://schemas.openxmlformats.org/officeDocument/2006/customXml" ds:itemID="{7491023C-3D23-4037-BD4C-62CA4BA41B27}"/>
</file>

<file path=customXml/itemProps4.xml><?xml version="1.0" encoding="utf-8"?>
<ds:datastoreItem xmlns:ds="http://schemas.openxmlformats.org/officeDocument/2006/customXml" ds:itemID="{E35ADF76-C77E-4DDE-ABC9-0585EB1397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2025-10-22T02:28:00.0000000Z</dcterms:created>
  <dcterms:modified xsi:type="dcterms:W3CDTF">2025-10-24T03:41:25.1204451Z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70dacc97,12940c69,33f29753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58dff611,724e9530,7e576ccb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2025-10-22T02:28:11Z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6901d733-ab2b-4cce-91ec-34227b44f4e5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2511200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8f389ca9-d52e-4069-90b0-642f6028c766</vt:lpwstr>
  </property>
  <property fmtid="{D5CDD505-2E9C-101B-9397-08002B2CF9AE}" pid="25" name="TriggerFlowInfo">
    <vt:lpwstr/>
  </property>
</Properties>
</file>